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FD0C3F">
      <w:pPr>
        <w:pStyle w:val="TOCHeading"/>
        <w:jc w:val="center"/>
        <w:rPr>
          <w:rFonts w:ascii="Times New Roman" w:eastAsia="Times New Roman" w:hAnsi="Times New Roman" w:cs="Times New Roman"/>
          <w:b w:val="0"/>
          <w:bCs w:val="0"/>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FD0C3F">
      <w:pPr>
        <w:jc w:val="center"/>
      </w:pPr>
    </w:p>
    <w:p w:rsidR="00347EBC" w:rsidRPr="00DD47D1" w:rsidRDefault="00347EBC" w:rsidP="00FD0C3F">
      <w:pPr>
        <w:jc w:val="center"/>
      </w:pPr>
    </w:p>
    <w:p w:rsidR="00347EBC" w:rsidRPr="00343337" w:rsidRDefault="00343337" w:rsidP="00FD0C3F">
      <w:pPr>
        <w:jc w:val="center"/>
        <w:rPr>
          <w:b/>
          <w:sz w:val="48"/>
        </w:rPr>
      </w:pPr>
      <w:r>
        <w:rPr>
          <w:b/>
          <w:sz w:val="48"/>
        </w:rPr>
        <w:t>Praca inżynierska</w:t>
      </w:r>
    </w:p>
    <w:p w:rsidR="00347EBC" w:rsidRPr="00DD47D1" w:rsidRDefault="00347EBC" w:rsidP="00FD0C3F">
      <w:pPr>
        <w:jc w:val="center"/>
        <w:rPr>
          <w:b/>
          <w:sz w:val="52"/>
        </w:rPr>
      </w:pPr>
    </w:p>
    <w:p w:rsidR="00347EBC" w:rsidRPr="00DD47D1" w:rsidRDefault="00347EBC" w:rsidP="00FD0C3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FD0C3F">
      <w:pPr>
        <w:jc w:val="center"/>
        <w:rPr>
          <w:b/>
          <w:sz w:val="28"/>
          <w:szCs w:val="28"/>
        </w:rPr>
      </w:pPr>
    </w:p>
    <w:p w:rsidR="00347EBC" w:rsidRPr="00DD47D1" w:rsidRDefault="00347EBC" w:rsidP="00FD0C3F">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FD0C3F">
      <w:pPr>
        <w:jc w:val="center"/>
        <w:rPr>
          <w:b/>
          <w:sz w:val="32"/>
        </w:rPr>
      </w:pPr>
    </w:p>
    <w:p w:rsidR="00347EBC" w:rsidRPr="00DD47D1" w:rsidRDefault="00347EBC" w:rsidP="00FD0C3F">
      <w:pPr>
        <w:jc w:val="center"/>
        <w:rPr>
          <w:b/>
          <w:sz w:val="32"/>
        </w:rPr>
      </w:pPr>
    </w:p>
    <w:p w:rsidR="00347EBC" w:rsidRPr="00DD47D1" w:rsidRDefault="00347EBC" w:rsidP="00FD0C3F">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FD0C3F">
      <w:pPr>
        <w:jc w:val="center"/>
        <w:rPr>
          <w:b/>
          <w:sz w:val="52"/>
        </w:rPr>
      </w:pPr>
    </w:p>
    <w:p w:rsidR="00347EBC" w:rsidRPr="00DD47D1" w:rsidRDefault="00347EBC" w:rsidP="00FD0C3F">
      <w:pPr>
        <w:jc w:val="center"/>
        <w:rPr>
          <w:b/>
          <w:sz w:val="52"/>
        </w:rPr>
      </w:pPr>
    </w:p>
    <w:p w:rsidR="00347EBC" w:rsidRPr="006D648A" w:rsidRDefault="00347EBC" w:rsidP="00FD0C3F">
      <w:pPr>
        <w:jc w:val="center"/>
        <w:rPr>
          <w:b/>
          <w:sz w:val="44"/>
        </w:rPr>
      </w:pPr>
      <w:r w:rsidRPr="00DD47D1">
        <w:rPr>
          <w:sz w:val="44"/>
        </w:rPr>
        <w:t>Opiekun:</w:t>
      </w:r>
      <w:r w:rsidR="006D648A">
        <w:rPr>
          <w:b/>
          <w:sz w:val="44"/>
        </w:rPr>
        <w:t xml:space="preserve"> dr inż. Sebastian Wroński</w:t>
      </w:r>
    </w:p>
    <w:p w:rsidR="00347EBC" w:rsidRPr="00DD47D1" w:rsidRDefault="00347EBC" w:rsidP="00FD0C3F">
      <w:pPr>
        <w:jc w:val="center"/>
        <w:rPr>
          <w:b/>
          <w:sz w:val="48"/>
        </w:rPr>
      </w:pPr>
    </w:p>
    <w:p w:rsidR="00347EBC" w:rsidRPr="00DD47D1" w:rsidRDefault="00347EBC" w:rsidP="00FD0C3F">
      <w:pPr>
        <w:jc w:val="center"/>
        <w:rPr>
          <w:b/>
          <w:sz w:val="32"/>
        </w:rPr>
      </w:pPr>
      <w:r w:rsidRPr="00DD47D1">
        <w:rPr>
          <w:b/>
          <w:sz w:val="32"/>
        </w:rPr>
        <w:t>Kraków, styczeń 2015</w:t>
      </w:r>
    </w:p>
    <w:p w:rsidR="00347EBC" w:rsidRPr="00DD47D1" w:rsidRDefault="00347EBC" w:rsidP="00692ACD">
      <w:pPr>
        <w:rPr>
          <w:b/>
          <w:sz w:val="32"/>
        </w:rPr>
      </w:pPr>
    </w:p>
    <w:p w:rsidR="00347EBC" w:rsidRPr="00DD47D1" w:rsidRDefault="00347EBC" w:rsidP="00692ACD">
      <w:pPr>
        <w:autoSpaceDE w:val="0"/>
        <w:autoSpaceDN w:val="0"/>
        <w:adjustRightInd w:val="0"/>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r w:rsidRPr="00DD47D1">
        <w:t>.................................................................</w:t>
      </w:r>
    </w:p>
    <w:p w:rsidR="00347EBC" w:rsidRPr="00DD47D1" w:rsidRDefault="00347EBC" w:rsidP="00692ACD">
      <w:r w:rsidRPr="00DD47D1">
        <w:t>(czytelny podpis)</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Opiekuna</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Recenzenta</w:t>
      </w:r>
    </w:p>
    <w:p w:rsidR="000109B8" w:rsidRDefault="00347EBC" w:rsidP="000109B8">
      <w:pPr>
        <w:jc w:val="right"/>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1825"/>
        <w:gridCol w:w="4233"/>
      </w:tblGrid>
      <w:tr w:rsidR="000109B8" w:rsidRPr="000109B8" w:rsidTr="000109B8">
        <w:trPr>
          <w:trHeight w:val="12600"/>
        </w:trPr>
        <w:tc>
          <w:tcPr>
            <w:tcW w:w="3070" w:type="dxa"/>
            <w:vAlign w:val="bottom"/>
          </w:tcPr>
          <w:p w:rsidR="000109B8" w:rsidRPr="000109B8" w:rsidRDefault="000109B8" w:rsidP="000109B8">
            <w:pPr>
              <w:jc w:val="right"/>
              <w:rPr>
                <w:bCs/>
                <w:i/>
                <w:sz w:val="28"/>
              </w:rPr>
            </w:pPr>
          </w:p>
        </w:tc>
        <w:tc>
          <w:tcPr>
            <w:tcW w:w="1858" w:type="dxa"/>
            <w:vAlign w:val="bottom"/>
          </w:tcPr>
          <w:p w:rsidR="000109B8" w:rsidRPr="000109B8" w:rsidRDefault="000109B8" w:rsidP="000109B8">
            <w:pPr>
              <w:jc w:val="right"/>
              <w:rPr>
                <w:bCs/>
                <w:i/>
                <w:sz w:val="28"/>
              </w:rPr>
            </w:pPr>
          </w:p>
        </w:tc>
        <w:tc>
          <w:tcPr>
            <w:tcW w:w="4282" w:type="dxa"/>
            <w:vAlign w:val="bottom"/>
          </w:tcPr>
          <w:p w:rsidR="000109B8" w:rsidRPr="00053A8B" w:rsidRDefault="000109B8" w:rsidP="000109B8">
            <w:pPr>
              <w:jc w:val="right"/>
              <w:rPr>
                <w:bCs/>
                <w:i/>
                <w:color w:val="FFFFFF" w:themeColor="background1"/>
                <w:sz w:val="28"/>
              </w:rPr>
            </w:pPr>
            <w:r w:rsidRPr="00053A8B">
              <w:rPr>
                <w:bCs/>
                <w:i/>
                <w:color w:val="FFFFFF" w:themeColor="background1"/>
                <w:sz w:val="28"/>
              </w:rPr>
              <w:t>Składam serdecznie podziękowania mojemu promotorowi dr inż. Sebastianowi Wrońskiemu, bez którego praca ta nie mogłaby powstać. Dziękuję za pomoc, cierpliwość i poświęcony czas</w:t>
            </w:r>
          </w:p>
          <w:p w:rsidR="000109B8" w:rsidRPr="00053A8B" w:rsidRDefault="000109B8" w:rsidP="000109B8">
            <w:pPr>
              <w:jc w:val="right"/>
              <w:rPr>
                <w:bCs/>
                <w:i/>
                <w:color w:val="FFFFFF" w:themeColor="background1"/>
                <w:sz w:val="28"/>
              </w:rPr>
            </w:pPr>
          </w:p>
          <w:p w:rsidR="000109B8" w:rsidRPr="000109B8" w:rsidRDefault="000109B8" w:rsidP="000109B8">
            <w:pPr>
              <w:jc w:val="right"/>
              <w:rPr>
                <w:bCs/>
                <w:i/>
                <w:sz w:val="28"/>
              </w:rPr>
            </w:pPr>
            <w:r w:rsidRPr="00053A8B">
              <w:rPr>
                <w:bCs/>
                <w:i/>
                <w:color w:val="FFFFFF" w:themeColor="background1"/>
                <w:sz w:val="28"/>
              </w:rPr>
              <w:t>Dziękuję również panu Jakubowi Kamińskiemu za pomoc przy pomiarach</w:t>
            </w:r>
            <w:r w:rsidRPr="000109B8">
              <w:rPr>
                <w:bCs/>
                <w:i/>
                <w:sz w:val="28"/>
              </w:rPr>
              <w:t>.</w:t>
            </w:r>
          </w:p>
        </w:tc>
      </w:tr>
    </w:tbl>
    <w:p w:rsidR="000109B8" w:rsidRPr="000109B8" w:rsidRDefault="000109B8" w:rsidP="000109B8">
      <w:pPr>
        <w:jc w:val="right"/>
        <w:rPr>
          <w:bCs/>
          <w:i/>
        </w:rPr>
      </w:pPr>
      <w:r w:rsidRPr="000109B8">
        <w:rPr>
          <w:bCs/>
          <w:i/>
        </w:rPr>
        <w:t xml:space="preserve"> </w:t>
      </w:r>
      <w:r w:rsidRPr="000109B8">
        <w:rPr>
          <w:bCs/>
          <w:i/>
        </w:rPr>
        <w:br w:type="page"/>
      </w:r>
    </w:p>
    <w:p w:rsidR="00347EBC" w:rsidRPr="00343337" w:rsidRDefault="00347EBC" w:rsidP="00692ACD">
      <w:pPr>
        <w:rPr>
          <w:b/>
          <w:bCs/>
        </w:rPr>
      </w:pPr>
    </w:p>
    <w:sdt>
      <w:sdtPr>
        <w:rPr>
          <w:rFonts w:ascii="Times New Roman" w:eastAsia="Times New Roman" w:hAnsi="Times New Roman" w:cs="Times New Roman"/>
          <w:b w:val="0"/>
          <w:bCs w:val="0"/>
          <w:caps w:val="0"/>
          <w:spacing w:val="0"/>
          <w:sz w:val="24"/>
          <w:szCs w:val="24"/>
        </w:rPr>
        <w:id w:val="651794524"/>
        <w:docPartObj>
          <w:docPartGallery w:val="Table of Contents"/>
          <w:docPartUnique/>
        </w:docPartObj>
      </w:sdtPr>
      <w:sdtEndPr>
        <w:rPr>
          <w:rFonts w:asciiTheme="minorHAnsi" w:eastAsiaTheme="minorEastAsia" w:hAnsiTheme="minorHAnsi" w:cstheme="minorBidi"/>
          <w:noProof/>
          <w:sz w:val="22"/>
          <w:szCs w:val="22"/>
        </w:rPr>
      </w:sdtEndPr>
      <w:sdtContent>
        <w:p w:rsidR="00347EBC" w:rsidRDefault="000E5AFA" w:rsidP="00692ACD">
          <w:pPr>
            <w:pStyle w:val="TOCHeading"/>
          </w:pPr>
          <w:r w:rsidRPr="000E5AFA">
            <w:rPr>
              <w:color w:val="000000" w:themeColor="text1"/>
            </w:rPr>
            <w:t>Spis treści</w:t>
          </w:r>
        </w:p>
        <w:p w:rsidR="009D1CB8" w:rsidRDefault="0085349B" w:rsidP="00692ACD">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7F2285">
            <w:rPr>
              <w:noProof/>
            </w:rPr>
            <w:t>7</w:t>
          </w:r>
          <w:r>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85349B">
            <w:rPr>
              <w:noProof/>
            </w:rPr>
            <w:fldChar w:fldCharType="begin"/>
          </w:r>
          <w:r>
            <w:rPr>
              <w:noProof/>
            </w:rPr>
            <w:instrText xml:space="preserve"> PAGEREF _Toc279849086 \h </w:instrText>
          </w:r>
          <w:r w:rsidR="0085349B">
            <w:rPr>
              <w:noProof/>
            </w:rPr>
          </w:r>
          <w:r w:rsidR="0085349B">
            <w:rPr>
              <w:noProof/>
            </w:rPr>
            <w:fldChar w:fldCharType="separate"/>
          </w:r>
          <w:r w:rsidR="007F2285">
            <w:rPr>
              <w:noProof/>
            </w:rPr>
            <w:t>11</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1.1. Istota zbita</w:t>
          </w:r>
          <w:r>
            <w:rPr>
              <w:noProof/>
            </w:rPr>
            <w:tab/>
          </w:r>
          <w:r w:rsidR="0085349B">
            <w:rPr>
              <w:noProof/>
            </w:rPr>
            <w:fldChar w:fldCharType="begin"/>
          </w:r>
          <w:r>
            <w:rPr>
              <w:noProof/>
            </w:rPr>
            <w:instrText xml:space="preserve"> PAGEREF _Toc279849087 \h </w:instrText>
          </w:r>
          <w:r w:rsidR="0085349B">
            <w:rPr>
              <w:noProof/>
            </w:rPr>
          </w:r>
          <w:r w:rsidR="0085349B">
            <w:rPr>
              <w:noProof/>
            </w:rPr>
            <w:fldChar w:fldCharType="separate"/>
          </w:r>
          <w:r w:rsidR="007F2285">
            <w:rPr>
              <w:noProof/>
            </w:rPr>
            <w:t>15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1.2. Istota gąbczasta</w:t>
          </w:r>
          <w:r>
            <w:rPr>
              <w:noProof/>
            </w:rPr>
            <w:tab/>
          </w:r>
          <w:r w:rsidR="0085349B">
            <w:rPr>
              <w:noProof/>
            </w:rPr>
            <w:fldChar w:fldCharType="begin"/>
          </w:r>
          <w:r>
            <w:rPr>
              <w:noProof/>
            </w:rPr>
            <w:instrText xml:space="preserve"> PAGEREF _Toc279849088 \h </w:instrText>
          </w:r>
          <w:r w:rsidR="0085349B">
            <w:rPr>
              <w:noProof/>
            </w:rPr>
          </w:r>
          <w:r w:rsidR="0085349B">
            <w:rPr>
              <w:noProof/>
            </w:rPr>
            <w:fldChar w:fldCharType="separate"/>
          </w:r>
          <w:r w:rsidR="007F2285">
            <w:rPr>
              <w:noProof/>
            </w:rPr>
            <w:t>16</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1.3. Tworzenie tkanki kostnej (kostnienie)</w:t>
          </w:r>
          <w:r>
            <w:rPr>
              <w:noProof/>
            </w:rPr>
            <w:tab/>
          </w:r>
          <w:r w:rsidR="0085349B">
            <w:rPr>
              <w:noProof/>
            </w:rPr>
            <w:fldChar w:fldCharType="begin"/>
          </w:r>
          <w:r>
            <w:rPr>
              <w:noProof/>
            </w:rPr>
            <w:instrText xml:space="preserve"> PAGEREF _Toc279849089 \h </w:instrText>
          </w:r>
          <w:r w:rsidR="0085349B">
            <w:rPr>
              <w:noProof/>
            </w:rPr>
          </w:r>
          <w:r w:rsidR="0085349B">
            <w:rPr>
              <w:noProof/>
            </w:rPr>
            <w:fldChar w:fldCharType="separate"/>
          </w:r>
          <w:r w:rsidR="007F2285">
            <w:rPr>
              <w:noProof/>
            </w:rPr>
            <w:t>16</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1.4. Przebudowa tkanki kostnej</w:t>
          </w:r>
          <w:r>
            <w:rPr>
              <w:noProof/>
            </w:rPr>
            <w:tab/>
          </w:r>
          <w:r w:rsidR="0085349B">
            <w:rPr>
              <w:noProof/>
            </w:rPr>
            <w:fldChar w:fldCharType="begin"/>
          </w:r>
          <w:r>
            <w:rPr>
              <w:noProof/>
            </w:rPr>
            <w:instrText xml:space="preserve"> PAGEREF _Toc279849090 \h </w:instrText>
          </w:r>
          <w:r w:rsidR="0085349B">
            <w:rPr>
              <w:noProof/>
            </w:rPr>
          </w:r>
          <w:r w:rsidR="0085349B">
            <w:rPr>
              <w:noProof/>
            </w:rPr>
            <w:fldChar w:fldCharType="separate"/>
          </w:r>
          <w:r w:rsidR="007F2285">
            <w:rPr>
              <w:noProof/>
            </w:rPr>
            <w:t>20</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1.5. Gojenie złamań</w:t>
          </w:r>
          <w:r>
            <w:rPr>
              <w:noProof/>
            </w:rPr>
            <w:tab/>
          </w:r>
          <w:r w:rsidR="0085349B">
            <w:rPr>
              <w:noProof/>
            </w:rPr>
            <w:fldChar w:fldCharType="begin"/>
          </w:r>
          <w:r>
            <w:rPr>
              <w:noProof/>
            </w:rPr>
            <w:instrText xml:space="preserve"> PAGEREF _Toc279849091 \h </w:instrText>
          </w:r>
          <w:r w:rsidR="0085349B">
            <w:rPr>
              <w:noProof/>
            </w:rPr>
          </w:r>
          <w:r w:rsidR="0085349B">
            <w:rPr>
              <w:noProof/>
            </w:rPr>
            <w:fldChar w:fldCharType="separate"/>
          </w:r>
          <w:r w:rsidR="007F2285">
            <w:rPr>
              <w:noProof/>
            </w:rPr>
            <w:t>21</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85349B">
            <w:rPr>
              <w:noProof/>
            </w:rPr>
            <w:fldChar w:fldCharType="begin"/>
          </w:r>
          <w:r>
            <w:rPr>
              <w:noProof/>
            </w:rPr>
            <w:instrText xml:space="preserve"> PAGEREF _Toc279849092 \h </w:instrText>
          </w:r>
          <w:r w:rsidR="0085349B">
            <w:rPr>
              <w:noProof/>
            </w:rPr>
          </w:r>
          <w:r w:rsidR="0085349B">
            <w:rPr>
              <w:noProof/>
            </w:rPr>
            <w:fldChar w:fldCharType="separate"/>
          </w:r>
          <w:r w:rsidR="007F2285">
            <w:rPr>
              <w:noProof/>
            </w:rPr>
            <w:t>22</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2.1. Naprężenia i odkształcenia</w:t>
          </w:r>
          <w:r>
            <w:rPr>
              <w:noProof/>
            </w:rPr>
            <w:tab/>
          </w:r>
          <w:r w:rsidR="0085349B">
            <w:rPr>
              <w:noProof/>
            </w:rPr>
            <w:fldChar w:fldCharType="begin"/>
          </w:r>
          <w:r>
            <w:rPr>
              <w:noProof/>
            </w:rPr>
            <w:instrText xml:space="preserve"> PAGEREF _Toc279849093 \h </w:instrText>
          </w:r>
          <w:r w:rsidR="0085349B">
            <w:rPr>
              <w:noProof/>
            </w:rPr>
          </w:r>
          <w:r w:rsidR="0085349B">
            <w:rPr>
              <w:noProof/>
            </w:rPr>
            <w:fldChar w:fldCharType="separate"/>
          </w:r>
          <w:r w:rsidR="007F2285">
            <w:rPr>
              <w:noProof/>
            </w:rPr>
            <w:t>22</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2.2. Definicje naprężeń</w:t>
          </w:r>
          <w:r>
            <w:rPr>
              <w:noProof/>
            </w:rPr>
            <w:tab/>
          </w:r>
          <w:r w:rsidR="0085349B">
            <w:rPr>
              <w:noProof/>
            </w:rPr>
            <w:fldChar w:fldCharType="begin"/>
          </w:r>
          <w:r>
            <w:rPr>
              <w:noProof/>
            </w:rPr>
            <w:instrText xml:space="preserve"> PAGEREF _Toc279849094 \h </w:instrText>
          </w:r>
          <w:r w:rsidR="0085349B">
            <w:rPr>
              <w:noProof/>
            </w:rPr>
          </w:r>
          <w:r w:rsidR="0085349B">
            <w:rPr>
              <w:noProof/>
            </w:rPr>
            <w:fldChar w:fldCharType="separate"/>
          </w:r>
          <w:r w:rsidR="007F2285">
            <w:rPr>
              <w:noProof/>
            </w:rPr>
            <w:t>22</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2.3. Własności fizyczne kości</w:t>
          </w:r>
          <w:r>
            <w:rPr>
              <w:noProof/>
            </w:rPr>
            <w:tab/>
          </w:r>
          <w:r w:rsidR="0085349B">
            <w:rPr>
              <w:noProof/>
            </w:rPr>
            <w:fldChar w:fldCharType="begin"/>
          </w:r>
          <w:r>
            <w:rPr>
              <w:noProof/>
            </w:rPr>
            <w:instrText xml:space="preserve"> PAGEREF _Toc279849095 \h </w:instrText>
          </w:r>
          <w:r w:rsidR="0085349B">
            <w:rPr>
              <w:noProof/>
            </w:rPr>
          </w:r>
          <w:r w:rsidR="0085349B">
            <w:rPr>
              <w:noProof/>
            </w:rPr>
            <w:fldChar w:fldCharType="separate"/>
          </w:r>
          <w:r w:rsidR="007F2285">
            <w:rPr>
              <w:noProof/>
            </w:rPr>
            <w:t>36</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2.4. Pomiar własności mechanicznych</w:t>
          </w:r>
          <w:r>
            <w:rPr>
              <w:noProof/>
            </w:rPr>
            <w:tab/>
          </w:r>
          <w:r w:rsidR="0085349B">
            <w:rPr>
              <w:noProof/>
            </w:rPr>
            <w:fldChar w:fldCharType="begin"/>
          </w:r>
          <w:r>
            <w:rPr>
              <w:noProof/>
            </w:rPr>
            <w:instrText xml:space="preserve"> PAGEREF _Toc279849096 \h </w:instrText>
          </w:r>
          <w:r w:rsidR="0085349B">
            <w:rPr>
              <w:noProof/>
            </w:rPr>
          </w:r>
          <w:r w:rsidR="0085349B">
            <w:rPr>
              <w:noProof/>
            </w:rPr>
            <w:fldChar w:fldCharType="separate"/>
          </w:r>
          <w:r w:rsidR="007F2285">
            <w:rPr>
              <w:noProof/>
            </w:rPr>
            <w:t>39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2.5. Viscoelastycznosc – lepkosprezystosc</w:t>
          </w:r>
          <w:r>
            <w:rPr>
              <w:noProof/>
            </w:rPr>
            <w:tab/>
          </w:r>
          <w:r w:rsidR="0085349B">
            <w:rPr>
              <w:noProof/>
            </w:rPr>
            <w:fldChar w:fldCharType="begin"/>
          </w:r>
          <w:r>
            <w:rPr>
              <w:noProof/>
            </w:rPr>
            <w:instrText xml:space="preserve"> PAGEREF _Toc279849097 \h </w:instrText>
          </w:r>
          <w:r w:rsidR="0085349B">
            <w:rPr>
              <w:noProof/>
            </w:rPr>
          </w:r>
          <w:r w:rsidR="0085349B">
            <w:rPr>
              <w:noProof/>
            </w:rPr>
            <w:fldChar w:fldCharType="separate"/>
          </w:r>
          <w:r w:rsidR="007F2285">
            <w:rPr>
              <w:noProof/>
            </w:rPr>
            <w:t>41</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85349B">
            <w:rPr>
              <w:noProof/>
            </w:rPr>
            <w:fldChar w:fldCharType="begin"/>
          </w:r>
          <w:r>
            <w:rPr>
              <w:noProof/>
            </w:rPr>
            <w:instrText xml:space="preserve"> PAGEREF _Toc279849098 \h </w:instrText>
          </w:r>
          <w:r w:rsidR="0085349B">
            <w:rPr>
              <w:noProof/>
            </w:rPr>
          </w:r>
          <w:r w:rsidR="0085349B">
            <w:rPr>
              <w:noProof/>
            </w:rPr>
            <w:fldChar w:fldCharType="separate"/>
          </w:r>
          <w:r w:rsidR="007F2285">
            <w:rPr>
              <w:noProof/>
            </w:rPr>
            <w:t>45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3.1. Opis metody</w:t>
          </w:r>
          <w:r>
            <w:rPr>
              <w:noProof/>
            </w:rPr>
            <w:tab/>
          </w:r>
          <w:r w:rsidR="0085349B">
            <w:rPr>
              <w:noProof/>
            </w:rPr>
            <w:fldChar w:fldCharType="begin"/>
          </w:r>
          <w:r>
            <w:rPr>
              <w:noProof/>
            </w:rPr>
            <w:instrText xml:space="preserve"> PAGEREF _Toc279849099 \h </w:instrText>
          </w:r>
          <w:r w:rsidR="0085349B">
            <w:rPr>
              <w:noProof/>
            </w:rPr>
          </w:r>
          <w:r w:rsidR="0085349B">
            <w:rPr>
              <w:noProof/>
            </w:rPr>
            <w:fldChar w:fldCharType="separate"/>
          </w:r>
          <w:r w:rsidR="007F2285">
            <w:rPr>
              <w:noProof/>
            </w:rPr>
            <w:t>45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3.2. Rekonstrukcja obrazów</w:t>
          </w:r>
          <w:r>
            <w:rPr>
              <w:noProof/>
            </w:rPr>
            <w:tab/>
          </w:r>
          <w:r w:rsidR="0085349B">
            <w:rPr>
              <w:noProof/>
            </w:rPr>
            <w:fldChar w:fldCharType="begin"/>
          </w:r>
          <w:r>
            <w:rPr>
              <w:noProof/>
            </w:rPr>
            <w:instrText xml:space="preserve"> PAGEREF _Toc279849100 \h </w:instrText>
          </w:r>
          <w:r w:rsidR="0085349B">
            <w:rPr>
              <w:noProof/>
            </w:rPr>
          </w:r>
          <w:r w:rsidR="0085349B">
            <w:rPr>
              <w:noProof/>
            </w:rPr>
            <w:fldChar w:fldCharType="separate"/>
          </w:r>
          <w:r w:rsidR="007F2285">
            <w:rPr>
              <w:noProof/>
            </w:rPr>
            <w:t>45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3.3. Projekcja wsteczna</w:t>
          </w:r>
          <w:r>
            <w:rPr>
              <w:noProof/>
            </w:rPr>
            <w:tab/>
          </w:r>
          <w:r w:rsidR="0085349B">
            <w:rPr>
              <w:noProof/>
            </w:rPr>
            <w:fldChar w:fldCharType="begin"/>
          </w:r>
          <w:r>
            <w:rPr>
              <w:noProof/>
            </w:rPr>
            <w:instrText xml:space="preserve"> PAGEREF _Toc279849101 \h </w:instrText>
          </w:r>
          <w:r w:rsidR="0085349B">
            <w:rPr>
              <w:noProof/>
            </w:rPr>
          </w:r>
          <w:r w:rsidR="0085349B">
            <w:rPr>
              <w:noProof/>
            </w:rPr>
            <w:fldChar w:fldCharType="separate"/>
          </w:r>
          <w:r w:rsidR="007F2285">
            <w:rPr>
              <w:noProof/>
            </w:rPr>
            <w:t>47</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85349B">
            <w:rPr>
              <w:noProof/>
            </w:rPr>
            <w:fldChar w:fldCharType="begin"/>
          </w:r>
          <w:r>
            <w:rPr>
              <w:noProof/>
            </w:rPr>
            <w:instrText xml:space="preserve"> PAGEREF _Toc279849102 \h </w:instrText>
          </w:r>
          <w:r w:rsidR="0085349B">
            <w:rPr>
              <w:noProof/>
            </w:rPr>
          </w:r>
          <w:r w:rsidR="0085349B">
            <w:rPr>
              <w:noProof/>
            </w:rPr>
            <w:fldChar w:fldCharType="separate"/>
          </w:r>
          <w:r w:rsidR="007F2285">
            <w:rPr>
              <w:noProof/>
            </w:rPr>
            <w:t>49</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85349B">
            <w:rPr>
              <w:noProof/>
            </w:rPr>
            <w:fldChar w:fldCharType="begin"/>
          </w:r>
          <w:r>
            <w:rPr>
              <w:noProof/>
            </w:rPr>
            <w:instrText xml:space="preserve"> PAGEREF _Toc279849103 \h </w:instrText>
          </w:r>
          <w:r w:rsidR="0085349B">
            <w:rPr>
              <w:noProof/>
            </w:rPr>
          </w:r>
          <w:r w:rsidR="0085349B">
            <w:rPr>
              <w:noProof/>
            </w:rPr>
            <w:fldChar w:fldCharType="separate"/>
          </w:r>
          <w:r w:rsidR="007F2285">
            <w:rPr>
              <w:noProof/>
            </w:rPr>
            <w:t>53</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85349B">
            <w:rPr>
              <w:noProof/>
            </w:rPr>
            <w:fldChar w:fldCharType="begin"/>
          </w:r>
          <w:r>
            <w:rPr>
              <w:noProof/>
            </w:rPr>
            <w:instrText xml:space="preserve"> PAGEREF _Toc279849104 \h </w:instrText>
          </w:r>
          <w:r w:rsidR="0085349B">
            <w:rPr>
              <w:noProof/>
            </w:rPr>
          </w:r>
          <w:r w:rsidR="0085349B">
            <w:rPr>
              <w:noProof/>
            </w:rPr>
            <w:fldChar w:fldCharType="separate"/>
          </w:r>
          <w:r w:rsidR="007F2285">
            <w:rPr>
              <w:noProof/>
            </w:rPr>
            <w:t>56</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85349B">
            <w:rPr>
              <w:noProof/>
            </w:rPr>
            <w:fldChar w:fldCharType="begin"/>
          </w:r>
          <w:r>
            <w:rPr>
              <w:noProof/>
            </w:rPr>
            <w:instrText xml:space="preserve"> PAGEREF _Toc279849105 \h </w:instrText>
          </w:r>
          <w:r w:rsidR="0085349B">
            <w:rPr>
              <w:noProof/>
            </w:rPr>
          </w:r>
          <w:r w:rsidR="0085349B">
            <w:rPr>
              <w:noProof/>
            </w:rPr>
            <w:fldChar w:fldCharType="separate"/>
          </w:r>
          <w:r w:rsidR="007F2285">
            <w:rPr>
              <w:noProof/>
            </w:rPr>
            <w:t>59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7.1. PROCEDURA SCISKANIA KOSCI</w:t>
          </w:r>
          <w:r>
            <w:rPr>
              <w:noProof/>
            </w:rPr>
            <w:tab/>
          </w:r>
          <w:r w:rsidR="0085349B">
            <w:rPr>
              <w:noProof/>
            </w:rPr>
            <w:fldChar w:fldCharType="begin"/>
          </w:r>
          <w:r>
            <w:rPr>
              <w:noProof/>
            </w:rPr>
            <w:instrText xml:space="preserve"> PAGEREF _Toc279849106 \h </w:instrText>
          </w:r>
          <w:r w:rsidR="0085349B">
            <w:rPr>
              <w:noProof/>
            </w:rPr>
          </w:r>
          <w:r w:rsidR="0085349B">
            <w:rPr>
              <w:noProof/>
            </w:rPr>
            <w:fldChar w:fldCharType="separate"/>
          </w:r>
          <w:r w:rsidR="007F2285">
            <w:rPr>
              <w:noProof/>
            </w:rPr>
            <w:t>59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7.2. PROCEDURA KALIBRACJI MIKROTOMOGRAFU</w:t>
          </w:r>
          <w:r>
            <w:rPr>
              <w:noProof/>
            </w:rPr>
            <w:tab/>
          </w:r>
          <w:r w:rsidR="0085349B">
            <w:rPr>
              <w:noProof/>
            </w:rPr>
            <w:fldChar w:fldCharType="begin"/>
          </w:r>
          <w:r>
            <w:rPr>
              <w:noProof/>
            </w:rPr>
            <w:instrText xml:space="preserve"> PAGEREF _Toc279849107 \h </w:instrText>
          </w:r>
          <w:r w:rsidR="0085349B">
            <w:rPr>
              <w:noProof/>
            </w:rPr>
          </w:r>
          <w:r w:rsidR="0085349B">
            <w:rPr>
              <w:noProof/>
            </w:rPr>
            <w:fldChar w:fldCharType="separate"/>
          </w:r>
          <w:r w:rsidR="007F2285">
            <w:rPr>
              <w:noProof/>
            </w:rPr>
            <w:t>59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7.3. OBROBKA W IMAGEJ</w:t>
          </w:r>
          <w:r>
            <w:rPr>
              <w:noProof/>
            </w:rPr>
            <w:tab/>
          </w:r>
          <w:r w:rsidR="0085349B">
            <w:rPr>
              <w:noProof/>
            </w:rPr>
            <w:fldChar w:fldCharType="begin"/>
          </w:r>
          <w:r>
            <w:rPr>
              <w:noProof/>
            </w:rPr>
            <w:instrText xml:space="preserve"> PAGEREF _Toc279849108 \h </w:instrText>
          </w:r>
          <w:r w:rsidR="0085349B">
            <w:rPr>
              <w:noProof/>
            </w:rPr>
          </w:r>
          <w:r w:rsidR="0085349B">
            <w:rPr>
              <w:noProof/>
            </w:rPr>
            <w:fldChar w:fldCharType="separate"/>
          </w:r>
          <w:r w:rsidR="007F2285">
            <w:rPr>
              <w:noProof/>
            </w:rPr>
            <w:t>59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7.4. PROCEDURA WYZNACZENIA MODULU YOUNGA:</w:t>
          </w:r>
          <w:r>
            <w:rPr>
              <w:noProof/>
            </w:rPr>
            <w:tab/>
          </w:r>
          <w:r w:rsidR="0085349B">
            <w:rPr>
              <w:noProof/>
            </w:rPr>
            <w:fldChar w:fldCharType="begin"/>
          </w:r>
          <w:r>
            <w:rPr>
              <w:noProof/>
            </w:rPr>
            <w:instrText xml:space="preserve"> PAGEREF _Toc279849109 \h </w:instrText>
          </w:r>
          <w:r w:rsidR="0085349B">
            <w:rPr>
              <w:noProof/>
            </w:rPr>
          </w:r>
          <w:r w:rsidR="0085349B">
            <w:rPr>
              <w:noProof/>
            </w:rPr>
            <w:fldChar w:fldCharType="separate"/>
          </w:r>
          <w:r w:rsidR="007F2285">
            <w:rPr>
              <w:noProof/>
            </w:rPr>
            <w:t>65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7.5. PROCEDURA WYZNACZANIA ODCHYLENIA STANDARDOWEGO:</w:t>
          </w:r>
          <w:r>
            <w:rPr>
              <w:noProof/>
            </w:rPr>
            <w:tab/>
          </w:r>
          <w:r w:rsidR="0085349B">
            <w:rPr>
              <w:noProof/>
            </w:rPr>
            <w:fldChar w:fldCharType="begin"/>
          </w:r>
          <w:r>
            <w:rPr>
              <w:noProof/>
            </w:rPr>
            <w:instrText xml:space="preserve"> PAGEREF _Toc279849110 \h </w:instrText>
          </w:r>
          <w:r w:rsidR="0085349B">
            <w:rPr>
              <w:noProof/>
            </w:rPr>
          </w:r>
          <w:r w:rsidR="0085349B">
            <w:rPr>
              <w:noProof/>
            </w:rPr>
            <w:fldChar w:fldCharType="separate"/>
          </w:r>
          <w:r w:rsidR="007F2285">
            <w:rPr>
              <w:noProof/>
            </w:rPr>
            <w:t>65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7.6. PROCEDURA WYZNACZANIA POROWATOŚCI:</w:t>
          </w:r>
          <w:r>
            <w:rPr>
              <w:noProof/>
            </w:rPr>
            <w:tab/>
          </w:r>
          <w:r w:rsidR="0085349B">
            <w:rPr>
              <w:noProof/>
            </w:rPr>
            <w:fldChar w:fldCharType="begin"/>
          </w:r>
          <w:r>
            <w:rPr>
              <w:noProof/>
            </w:rPr>
            <w:instrText xml:space="preserve"> PAGEREF _Toc279849111 \h </w:instrText>
          </w:r>
          <w:r w:rsidR="0085349B">
            <w:rPr>
              <w:noProof/>
            </w:rPr>
          </w:r>
          <w:r w:rsidR="0085349B">
            <w:rPr>
              <w:noProof/>
            </w:rPr>
            <w:fldChar w:fldCharType="separate"/>
          </w:r>
          <w:r w:rsidR="007F2285">
            <w:rPr>
              <w:noProof/>
            </w:rPr>
            <w:t>66</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85349B">
            <w:rPr>
              <w:noProof/>
            </w:rPr>
            <w:fldChar w:fldCharType="begin"/>
          </w:r>
          <w:r>
            <w:rPr>
              <w:noProof/>
            </w:rPr>
            <w:instrText xml:space="preserve"> PAGEREF _Toc279849112 \h </w:instrText>
          </w:r>
          <w:r w:rsidR="0085349B">
            <w:rPr>
              <w:noProof/>
            </w:rPr>
          </w:r>
          <w:r w:rsidR="0085349B">
            <w:rPr>
              <w:noProof/>
            </w:rPr>
            <w:fldChar w:fldCharType="separate"/>
          </w:r>
          <w:r w:rsidR="007F2285">
            <w:rPr>
              <w:noProof/>
            </w:rPr>
            <w:t>70</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85349B">
            <w:rPr>
              <w:noProof/>
            </w:rPr>
            <w:fldChar w:fldCharType="begin"/>
          </w:r>
          <w:r>
            <w:rPr>
              <w:noProof/>
            </w:rPr>
            <w:instrText xml:space="preserve"> PAGEREF _Toc279849113 \h </w:instrText>
          </w:r>
          <w:r w:rsidR="0085349B">
            <w:rPr>
              <w:noProof/>
            </w:rPr>
          </w:r>
          <w:r w:rsidR="0085349B">
            <w:rPr>
              <w:noProof/>
            </w:rPr>
            <w:fldChar w:fldCharType="separate"/>
          </w:r>
          <w:r w:rsidR="007F2285">
            <w:rPr>
              <w:noProof/>
            </w:rPr>
            <w:t>78</w:t>
          </w:r>
          <w:r w:rsidR="0085349B">
            <w:rPr>
              <w:noProof/>
            </w:rPr>
            <w:fldChar w:fldCharType="end"/>
          </w:r>
        </w:p>
        <w:p w:rsidR="009D1CB8" w:rsidRDefault="009D1CB8" w:rsidP="00692ACD">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85349B">
            <w:rPr>
              <w:noProof/>
            </w:rPr>
            <w:fldChar w:fldCharType="begin"/>
          </w:r>
          <w:r>
            <w:rPr>
              <w:noProof/>
            </w:rPr>
            <w:instrText xml:space="preserve"> PAGEREF _Toc279849114 \h </w:instrText>
          </w:r>
          <w:r w:rsidR="0085349B">
            <w:rPr>
              <w:noProof/>
            </w:rPr>
          </w:r>
          <w:r w:rsidR="0085349B">
            <w:rPr>
              <w:noProof/>
            </w:rPr>
            <w:fldChar w:fldCharType="separate"/>
          </w:r>
          <w:r w:rsidR="007F2285">
            <w:rPr>
              <w:noProof/>
            </w:rPr>
            <w:t>80</w:t>
          </w:r>
          <w:r w:rsidR="0085349B">
            <w:rPr>
              <w:noProof/>
            </w:rPr>
            <w:fldChar w:fldCharType="end"/>
          </w:r>
        </w:p>
        <w:p w:rsidR="009D1CB8" w:rsidRDefault="009D1CB8" w:rsidP="00692ACD">
          <w:pPr>
            <w:pStyle w:val="TOC1"/>
            <w:tabs>
              <w:tab w:val="right" w:leader="dot" w:pos="9060"/>
            </w:tabs>
            <w:rPr>
              <w:b w:val="0"/>
              <w:caps w:val="0"/>
              <w:noProof/>
              <w:sz w:val="24"/>
              <w:szCs w:val="24"/>
              <w:lang w:eastAsia="ja-JP"/>
            </w:rPr>
          </w:pPr>
          <w:r w:rsidRPr="000E23F2">
            <w:rPr>
              <w:rFonts w:ascii="Times New Roman" w:hAnsi="Times New Roman"/>
              <w:noProof/>
            </w:rPr>
            <w:lastRenderedPageBreak/>
            <w:t>11. Spis ilustracji</w:t>
          </w:r>
          <w:r>
            <w:rPr>
              <w:noProof/>
            </w:rPr>
            <w:tab/>
          </w:r>
          <w:r w:rsidR="0085349B">
            <w:rPr>
              <w:noProof/>
            </w:rPr>
            <w:fldChar w:fldCharType="begin"/>
          </w:r>
          <w:r>
            <w:rPr>
              <w:noProof/>
            </w:rPr>
            <w:instrText xml:space="preserve"> PAGEREF _Toc279849115 \h </w:instrText>
          </w:r>
          <w:r w:rsidR="0085349B">
            <w:rPr>
              <w:noProof/>
            </w:rPr>
          </w:r>
          <w:r w:rsidR="0085349B">
            <w:rPr>
              <w:noProof/>
            </w:rPr>
            <w:fldChar w:fldCharType="separate"/>
          </w:r>
          <w:r w:rsidR="007F2285">
            <w:rPr>
              <w:noProof/>
            </w:rPr>
            <w:t>82</w:t>
          </w:r>
          <w:r w:rsidR="0085349B">
            <w:rPr>
              <w:noProof/>
            </w:rPr>
            <w:fldChar w:fldCharType="end"/>
          </w:r>
        </w:p>
        <w:p w:rsidR="00347EBC" w:rsidRPr="00FD0C3F" w:rsidRDefault="0085349B" w:rsidP="00692ACD">
          <w:r>
            <w:rPr>
              <w:b/>
              <w:bCs/>
              <w:noProof/>
            </w:rPr>
            <w:fldChar w:fldCharType="end"/>
          </w:r>
        </w:p>
      </w:sdtContent>
    </w:sdt>
    <w:p w:rsidR="00347EBC" w:rsidRPr="00DD47D1" w:rsidRDefault="00347EBC" w:rsidP="00692ACD">
      <w:pPr>
        <w:pStyle w:val="Heading1"/>
      </w:pPr>
      <w:bookmarkStart w:id="1" w:name="_Toc279849085"/>
      <w:r w:rsidRPr="00AF7515">
        <w:t>Wstęp</w:t>
      </w:r>
      <w:bookmarkEnd w:id="0"/>
      <w:bookmarkEnd w:id="1"/>
    </w:p>
    <w:p w:rsidR="00347EBC" w:rsidRPr="00DD47D1" w:rsidRDefault="00347EBC" w:rsidP="00692ACD">
      <w:pPr>
        <w:rPr>
          <w:b/>
          <w:sz w:val="28"/>
        </w:rPr>
      </w:pPr>
    </w:p>
    <w:p w:rsidR="0079030F" w:rsidRDefault="00347EBC" w:rsidP="00692ACD">
      <w:r w:rsidRPr="00A36D1F">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w:t>
      </w:r>
      <w:r w:rsidR="00090364" w:rsidRPr="00A36D1F">
        <w:rPr>
          <w:highlight w:val="yellow"/>
        </w:rPr>
        <w:t xml:space="preserve">ość, a także każda jego cześć z </w:t>
      </w:r>
      <w:r w:rsidRPr="00A36D1F">
        <w:rPr>
          <w:highlight w:val="yellow"/>
        </w:rPr>
        <w:t>osobna.</w:t>
      </w:r>
      <w:r w:rsidRPr="000E5AFA">
        <w:t xml:space="preserve"> </w:t>
      </w:r>
    </w:p>
    <w:p w:rsidR="0079030F" w:rsidRDefault="0079030F" w:rsidP="0079030F">
      <w:pPr>
        <w:keepNext/>
      </w:pPr>
    </w:p>
    <w:p w:rsidR="0019145D" w:rsidRDefault="006D648A" w:rsidP="00E35447">
      <w:r>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E35447" w:rsidRDefault="00E35447" w:rsidP="00E35447">
      <w:r>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Pr="00090364" w:rsidRDefault="00090364" w:rsidP="00090364">
      <w:pPr>
        <w:pStyle w:val="Caption"/>
        <w:rPr>
          <w:rFonts w:ascii="Times New Roman" w:hAnsi="Times New Roman" w:cs="Times New Roman"/>
          <w:i/>
          <w:sz w:val="24"/>
          <w:szCs w:val="24"/>
        </w:rPr>
      </w:pPr>
    </w:p>
    <w:p w:rsidR="00090364" w:rsidRDefault="00090364" w:rsidP="00692ACD">
      <w:r w:rsidRPr="0079030F">
        <w:rPr>
          <w:noProof/>
          <w:lang w:eastAsia="pl-PL"/>
        </w:rPr>
        <w:drawing>
          <wp:inline distT="0" distB="0" distL="0" distR="0">
            <wp:extent cx="3838575" cy="2390751"/>
            <wp:effectExtent l="0" t="0" r="0"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5095" cy="2394812"/>
                    </a:xfrm>
                    <a:prstGeom prst="rect">
                      <a:avLst/>
                    </a:prstGeom>
                    <a:noFill/>
                    <a:effectLst>
                      <a:softEdge rad="127000"/>
                    </a:effectLst>
                    <a:extLst/>
                  </pic:spPr>
                </pic:pic>
              </a:graphicData>
            </a:graphic>
          </wp:inline>
        </w:drawing>
      </w:r>
    </w:p>
    <w:p w:rsidR="00090364" w:rsidRPr="00BA06EE" w:rsidRDefault="00090364" w:rsidP="00692ACD">
      <w:pPr>
        <w:rPr>
          <w:rFonts w:ascii="Times New Roman" w:hAnsi="Times New Roman" w:cs="Times New Roman"/>
          <w:b/>
          <w:i/>
          <w:noProof/>
          <w:sz w:val="24"/>
          <w:szCs w:val="24"/>
        </w:rPr>
      </w:pPr>
      <w:bookmarkStart w:id="2" w:name="_Toc408507227"/>
      <w:r w:rsidRPr="00BA06EE">
        <w:rPr>
          <w:rFonts w:ascii="Times New Roman" w:hAnsi="Times New Roman" w:cs="Times New Roman"/>
          <w:b/>
          <w:i/>
          <w:sz w:val="24"/>
          <w:szCs w:val="24"/>
        </w:rPr>
        <w:t xml:space="preserve">Rysunek </w:t>
      </w:r>
      <w:r w:rsidR="0085349B" w:rsidRPr="00BA06EE">
        <w:rPr>
          <w:rFonts w:ascii="Times New Roman" w:hAnsi="Times New Roman" w:cs="Times New Roman"/>
          <w:b/>
          <w:i/>
          <w:sz w:val="24"/>
          <w:szCs w:val="24"/>
        </w:rPr>
        <w:fldChar w:fldCharType="begin"/>
      </w:r>
      <w:r w:rsidRPr="00BA06EE">
        <w:rPr>
          <w:rFonts w:ascii="Times New Roman" w:hAnsi="Times New Roman" w:cs="Times New Roman"/>
          <w:b/>
          <w:i/>
          <w:sz w:val="24"/>
          <w:szCs w:val="24"/>
        </w:rPr>
        <w:instrText xml:space="preserve"> SEQ Rysunek \* ARABIC </w:instrText>
      </w:r>
      <w:r w:rsidR="0085349B" w:rsidRPr="00BA06EE">
        <w:rPr>
          <w:rFonts w:ascii="Times New Roman" w:hAnsi="Times New Roman" w:cs="Times New Roman"/>
          <w:b/>
          <w:i/>
          <w:sz w:val="24"/>
          <w:szCs w:val="24"/>
        </w:rPr>
        <w:fldChar w:fldCharType="separate"/>
      </w:r>
      <w:r w:rsidR="0079211B">
        <w:rPr>
          <w:rFonts w:ascii="Times New Roman" w:hAnsi="Times New Roman" w:cs="Times New Roman"/>
          <w:b/>
          <w:i/>
          <w:noProof/>
          <w:sz w:val="24"/>
          <w:szCs w:val="24"/>
        </w:rPr>
        <w:t>1</w:t>
      </w:r>
      <w:r w:rsidR="0085349B" w:rsidRPr="00BA06EE">
        <w:rPr>
          <w:rFonts w:ascii="Times New Roman" w:hAnsi="Times New Roman" w:cs="Times New Roman"/>
          <w:b/>
          <w:i/>
          <w:noProof/>
          <w:sz w:val="24"/>
          <w:szCs w:val="24"/>
        </w:rPr>
        <w:fldChar w:fldCharType="end"/>
      </w:r>
      <w:r w:rsidRPr="00BA06EE">
        <w:rPr>
          <w:rFonts w:ascii="Times New Roman" w:hAnsi="Times New Roman" w:cs="Times New Roman"/>
          <w:b/>
          <w:i/>
          <w:noProof/>
          <w:sz w:val="24"/>
          <w:szCs w:val="24"/>
        </w:rPr>
        <w:t xml:space="preserve">. </w:t>
      </w:r>
      <w:r w:rsidRPr="00BA06EE">
        <w:rPr>
          <w:rFonts w:ascii="Times New Roman" w:hAnsi="Times New Roman" w:cs="Times New Roman"/>
          <w:i/>
          <w:noProof/>
          <w:sz w:val="24"/>
          <w:szCs w:val="24"/>
        </w:rPr>
        <w:t>Porównanie struktury kości zdrowej i p</w:t>
      </w:r>
      <w:r w:rsidR="00BA06EE">
        <w:rPr>
          <w:rFonts w:ascii="Times New Roman" w:hAnsi="Times New Roman" w:cs="Times New Roman"/>
          <w:i/>
          <w:noProof/>
          <w:sz w:val="24"/>
          <w:szCs w:val="24"/>
        </w:rPr>
        <w:t>rzechodzącej proces osteoporozy (Źródło [22]).</w:t>
      </w:r>
      <w:bookmarkEnd w:id="2"/>
    </w:p>
    <w:p w:rsidR="00090364" w:rsidRDefault="00090364" w:rsidP="00692ACD">
      <w:r>
        <w:t xml:space="preserve">Wiele zmian może zachodzić w strukturze kości nie tylko ze względów naturalnych, jak starzenie, ale także w przypadkach patologicznych, jak na przykład w przebieg osteoporozy. Jest to schorzenie, które charakteryzuje się ubytkiem masy kostnej we wnętrzu kości, </w:t>
      </w:r>
      <w:r w:rsidR="0019145D">
        <w:t xml:space="preserve">natomiast </w:t>
      </w:r>
      <w:r>
        <w:t xml:space="preserve"> z </w:t>
      </w:r>
      <w:r>
        <w:lastRenderedPageBreak/>
        <w:t xml:space="preserve">zewnątrz nie są obserwowane zmiany w objętości. Kość taka jest dużo bardziej łamliwa i mniej odporna na </w:t>
      </w:r>
      <w:r w:rsidR="0019145D">
        <w:t>obciązenie</w:t>
      </w:r>
      <w:r>
        <w:t xml:space="preserve">. </w:t>
      </w:r>
    </w:p>
    <w:p w:rsidR="00347EBC" w:rsidRDefault="00090364" w:rsidP="00692ACD">
      <w:r>
        <w:t xml:space="preserve">Kolejnym problemem </w:t>
      </w:r>
      <w:r w:rsidR="000B030A">
        <w:t>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rtg. Kostniakomięsak – nowotwór złośliwy, natomiast przedstawia objawy kliniczne: ból, obrzęki. Niszczy funkcjonalność kości i w konsekwencji prowadzi do patologicznego złamania kości</w:t>
      </w:r>
      <w:r w:rsidR="00E35447">
        <w:t>, przy małych obciążeniach, które w przypadku zdrowej kości nie wykazałyby takiego następstwa.</w:t>
      </w:r>
    </w:p>
    <w:p w:rsidR="0079030F" w:rsidRDefault="0079030F" w:rsidP="0079030F">
      <w:pPr>
        <w:keepNext/>
      </w:pPr>
      <w:r w:rsidRPr="0079030F">
        <w:rPr>
          <w:noProof/>
          <w:lang w:eastAsia="pl-PL"/>
        </w:rPr>
        <w:drawing>
          <wp:inline distT="0" distB="0" distL="0" distR="0">
            <wp:extent cx="4219575" cy="2893224"/>
            <wp:effectExtent l="0" t="0" r="0"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3528" cy="2895934"/>
                    </a:xfrm>
                    <a:prstGeom prst="rect">
                      <a:avLst/>
                    </a:prstGeom>
                    <a:noFill/>
                    <a:effectLst>
                      <a:softEdge rad="127000"/>
                    </a:effectLst>
                    <a:extLst/>
                  </pic:spPr>
                </pic:pic>
              </a:graphicData>
            </a:graphic>
          </wp:inline>
        </w:drawing>
      </w:r>
    </w:p>
    <w:p w:rsidR="0079030F" w:rsidRDefault="0079030F" w:rsidP="0079030F">
      <w:pPr>
        <w:pStyle w:val="Caption"/>
        <w:rPr>
          <w:rFonts w:ascii="Times New Roman" w:hAnsi="Times New Roman" w:cs="Times New Roman"/>
          <w:b w:val="0"/>
          <w:i/>
          <w:noProof/>
          <w:sz w:val="24"/>
          <w:szCs w:val="24"/>
        </w:rPr>
      </w:pPr>
      <w:bookmarkStart w:id="3" w:name="_Toc408507228"/>
      <w:r w:rsidRPr="00E35447">
        <w:rPr>
          <w:rFonts w:ascii="Times New Roman" w:hAnsi="Times New Roman" w:cs="Times New Roman"/>
          <w:i/>
          <w:sz w:val="24"/>
          <w:szCs w:val="24"/>
        </w:rPr>
        <w:t xml:space="preserve">Rysunek </w:t>
      </w:r>
      <w:r w:rsidR="0085349B"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85349B" w:rsidRPr="00E35447">
        <w:rPr>
          <w:rFonts w:ascii="Times New Roman" w:hAnsi="Times New Roman" w:cs="Times New Roman"/>
          <w:i/>
          <w:sz w:val="24"/>
          <w:szCs w:val="24"/>
        </w:rPr>
        <w:fldChar w:fldCharType="separate"/>
      </w:r>
      <w:r w:rsidR="0079211B">
        <w:rPr>
          <w:rFonts w:ascii="Times New Roman" w:hAnsi="Times New Roman" w:cs="Times New Roman"/>
          <w:i/>
          <w:noProof/>
          <w:sz w:val="24"/>
          <w:szCs w:val="24"/>
        </w:rPr>
        <w:t>2</w:t>
      </w:r>
      <w:r w:rsidR="0085349B"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3"/>
    </w:p>
    <w:p w:rsidR="00E35447" w:rsidRPr="00E35447" w:rsidRDefault="00E35447" w:rsidP="00E35447">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692ACD">
      <w:r>
        <w:t xml:space="preserve">Wykonanie implantu z materiału trwałego i jak najlepiej odtwarzającego zachowanie żywej tkanki kostnej jest podstawą do zapewnienia komfortu fizycznego i psychicznego pacjentów po wykonaniu takiej operacji. </w:t>
      </w:r>
      <w:r w:rsidR="001C1AE3">
        <w:t>By poznać wszelkie właściwości tkanki kostnej podejmuje się wykonania badań i pomiarów wyjaśniających zasadę działania tego niezwykłego mechanizmu – odkształcenia kości pod wpływem naprężeń.</w:t>
      </w:r>
    </w:p>
    <w:p w:rsidR="00E35447" w:rsidRDefault="0079030F" w:rsidP="00E35447">
      <w:pPr>
        <w:keepNext/>
      </w:pPr>
      <w:r w:rsidRPr="0079030F">
        <w:rPr>
          <w:noProof/>
          <w:lang w:eastAsia="pl-PL"/>
        </w:rPr>
        <w:lastRenderedPageBreak/>
        <w:drawing>
          <wp:inline distT="0" distB="0" distL="0" distR="0">
            <wp:extent cx="4276725" cy="3210609"/>
            <wp:effectExtent l="0" t="0" r="0"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8698" cy="3212090"/>
                    </a:xfrm>
                    <a:prstGeom prst="rect">
                      <a:avLst/>
                    </a:prstGeom>
                    <a:noFill/>
                    <a:effectLst>
                      <a:softEdge rad="127000"/>
                    </a:effectLst>
                    <a:extLst/>
                  </pic:spPr>
                </pic:pic>
              </a:graphicData>
            </a:graphic>
          </wp:inline>
        </w:drawing>
      </w:r>
    </w:p>
    <w:p w:rsidR="0079030F" w:rsidRPr="00BA06EE" w:rsidRDefault="00E35447" w:rsidP="00E35447">
      <w:pPr>
        <w:pStyle w:val="Caption"/>
        <w:rPr>
          <w:rFonts w:ascii="Times New Roman" w:hAnsi="Times New Roman" w:cs="Times New Roman"/>
          <w:b w:val="0"/>
          <w:i/>
          <w:sz w:val="24"/>
          <w:szCs w:val="24"/>
        </w:rPr>
      </w:pPr>
      <w:bookmarkStart w:id="4" w:name="_Toc408507229"/>
      <w:r w:rsidRPr="00BA06EE">
        <w:rPr>
          <w:rFonts w:ascii="Times New Roman" w:hAnsi="Times New Roman" w:cs="Times New Roman"/>
          <w:i/>
          <w:sz w:val="24"/>
          <w:szCs w:val="24"/>
        </w:rPr>
        <w:t xml:space="preserve">Rysunek </w:t>
      </w:r>
      <w:r w:rsidR="0085349B"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0085349B" w:rsidRPr="00BA06EE">
        <w:rPr>
          <w:rFonts w:ascii="Times New Roman" w:hAnsi="Times New Roman" w:cs="Times New Roman"/>
          <w:i/>
          <w:sz w:val="24"/>
          <w:szCs w:val="24"/>
        </w:rPr>
        <w:fldChar w:fldCharType="separate"/>
      </w:r>
      <w:r w:rsidR="0079211B">
        <w:rPr>
          <w:rFonts w:ascii="Times New Roman" w:hAnsi="Times New Roman" w:cs="Times New Roman"/>
          <w:i/>
          <w:noProof/>
          <w:sz w:val="24"/>
          <w:szCs w:val="24"/>
        </w:rPr>
        <w:t>3</w:t>
      </w:r>
      <w:r w:rsidR="0085349B"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4"/>
    </w:p>
    <w:p w:rsidR="00347EBC" w:rsidRPr="00DD47D1" w:rsidRDefault="00347EBC" w:rsidP="00692ACD">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692ACD">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w:t>
      </w:r>
      <w:r w:rsidR="00F43F28">
        <w:t xml:space="preserve"> w przyszłości</w:t>
      </w:r>
      <w:r w:rsidRPr="00DD47D1">
        <w:t xml:space="preserve"> innych parametrów strukturalnych takich jak</w:t>
      </w:r>
      <w:r w:rsidR="00F43F28">
        <w:t xml:space="preserve"> :</w:t>
      </w:r>
      <w:r w:rsidRPr="00DD47D1">
        <w:t xml:space="preserve"> połączenio</w:t>
      </w:r>
      <w:r w:rsidR="00F43F28">
        <w:t>wość, współczynniki anizotropii itp.</w:t>
      </w:r>
      <w:r w:rsidRPr="00DD47D1">
        <w:t xml:space="preserve">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692ACD">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w:t>
      </w:r>
      <w:r w:rsidR="00F43F28">
        <w:t>opisana zostanie</w:t>
      </w:r>
      <w:r>
        <w:t xml:space="preserve"> statyczna próba ściskania</w:t>
      </w:r>
      <w:r w:rsidR="00136FDB">
        <w:t xml:space="preserve">. </w:t>
      </w:r>
      <w:r>
        <w:t xml:space="preserve"> </w:t>
      </w:r>
      <w:r w:rsidR="00136FDB">
        <w:t xml:space="preserve">Szósty rozdział zostanie poświęcony zaznajomieniu czytelnika </w:t>
      </w:r>
      <w:r w:rsidR="00F43F28">
        <w:t>z</w:t>
      </w:r>
      <w:r w:rsidR="00136FDB">
        <w:t xml:space="preserve"> program</w:t>
      </w:r>
      <w:r w:rsidR="00F43F28">
        <w:t>em</w:t>
      </w:r>
      <w:r w:rsidR="00136FDB">
        <w:t xml:space="preserve"> do obróbki obrazów ImageJ.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jasny sposób daje obraz w jaki sposób umiejscowienie kości, część kości, wiek czy kierunek nacisku wpływa na zmiany w wartościach parametrów mechanicznych.</w:t>
      </w:r>
    </w:p>
    <w:p w:rsidR="00347EBC" w:rsidRPr="00DD47D1" w:rsidRDefault="00136FDB" w:rsidP="00692ACD">
      <w:r>
        <w:lastRenderedPageBreak/>
        <w:br w:type="page"/>
      </w:r>
    </w:p>
    <w:p w:rsidR="00347EBC" w:rsidRPr="00DD47D1" w:rsidRDefault="00347EBC" w:rsidP="00692ACD">
      <w:pPr>
        <w:pStyle w:val="Heading1"/>
        <w:numPr>
          <w:ilvl w:val="0"/>
          <w:numId w:val="1"/>
        </w:numPr>
        <w:rPr>
          <w:rFonts w:ascii="Times New Roman" w:hAnsi="Times New Roman" w:cs="Times New Roman"/>
        </w:rPr>
      </w:pPr>
      <w:bookmarkStart w:id="5" w:name="_Toc279849086"/>
      <w:r w:rsidRPr="00DD47D1">
        <w:rPr>
          <w:rFonts w:ascii="Times New Roman" w:hAnsi="Times New Roman" w:cs="Times New Roman"/>
        </w:rPr>
        <w:lastRenderedPageBreak/>
        <w:t>Budowa i funkcje kości</w:t>
      </w:r>
      <w:bookmarkEnd w:id="5"/>
      <w:r w:rsidRPr="00DD47D1">
        <w:rPr>
          <w:rFonts w:ascii="Times New Roman" w:hAnsi="Times New Roman" w:cs="Times New Roman"/>
        </w:rPr>
        <w:t xml:space="preserve"> </w:t>
      </w:r>
    </w:p>
    <w:p w:rsidR="000E5AFA" w:rsidRDefault="000E5AFA" w:rsidP="00692ACD">
      <w:pPr>
        <w:ind w:firstLine="720"/>
      </w:pPr>
    </w:p>
    <w:p w:rsidR="00347EBC" w:rsidRPr="00DD47D1" w:rsidRDefault="00423AB7" w:rsidP="00692ACD">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692ACD"/>
    <w:p w:rsidR="00347EBC" w:rsidRPr="00DD47D1" w:rsidRDefault="00347EBC" w:rsidP="00692ACD">
      <w:pPr>
        <w:rPr>
          <w:b/>
          <w:i/>
        </w:rPr>
      </w:pPr>
      <w:r w:rsidRPr="00DD47D1">
        <w:rPr>
          <w:b/>
          <w:i/>
        </w:rPr>
        <w:t>Istota międzykomórkowa tkanki kostnej</w:t>
      </w:r>
    </w:p>
    <w:p w:rsidR="00347EBC" w:rsidRPr="00DD47D1" w:rsidRDefault="00347EBC" w:rsidP="00692ACD">
      <w:pPr>
        <w:rPr>
          <w:b/>
          <w:i/>
        </w:rPr>
      </w:pPr>
    </w:p>
    <w:p w:rsidR="00347EBC" w:rsidRPr="00DD47D1" w:rsidRDefault="00347EBC" w:rsidP="00692ACD">
      <w:pPr>
        <w:ind w:firstLine="720"/>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692ACD">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692ACD">
      <w:r w:rsidRPr="00DD47D1">
        <w:tab/>
        <w:t xml:space="preserve">Istota międzykomórkowa grupuje się w blaszki – podstawowe jednostki strukturalne tkanki kostnej. Blaszka kostna zbudowana jest z cienkich włókien kolagenowych, wzajemnie </w:t>
      </w:r>
      <w:r w:rsidRPr="00DD47D1">
        <w:lastRenderedPageBreak/>
        <w:t>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0E5AFA" w:rsidRDefault="00347EBC" w:rsidP="00692ACD">
      <w:pPr>
        <w:rPr>
          <w:b/>
        </w:rPr>
      </w:pPr>
      <w:r w:rsidRPr="000E5AFA">
        <w:rPr>
          <w:b/>
        </w:rPr>
        <w:t>Komórki tkanki kostnej</w:t>
      </w:r>
    </w:p>
    <w:p w:rsidR="00347EBC" w:rsidRPr="00DD47D1" w:rsidRDefault="00347EBC" w:rsidP="00692ACD"/>
    <w:p w:rsidR="00347EBC" w:rsidRPr="00DD47D1" w:rsidRDefault="00347EBC" w:rsidP="00692ACD">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692ACD"/>
    <w:p w:rsidR="00347EBC" w:rsidRPr="00DD47D1" w:rsidRDefault="00347EBC" w:rsidP="00692ACD">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692ACD">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692ACD"/>
    <w:p w:rsidR="00347EBC" w:rsidRPr="00DD47D1" w:rsidRDefault="00347EBC" w:rsidP="00692ACD">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692ACD">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692ACD"/>
    <w:p w:rsidR="00347EBC" w:rsidRPr="00DD47D1" w:rsidRDefault="00347EBC" w:rsidP="00692ACD"/>
    <w:p w:rsidR="00347EBC" w:rsidRPr="00DD47D1" w:rsidRDefault="003D41B1" w:rsidP="00692ACD">
      <w:r>
        <w:rPr>
          <w:noProof/>
          <w:lang w:eastAsia="pl-PL"/>
        </w:rPr>
        <w:drawing>
          <wp:inline distT="0" distB="0" distL="0" distR="0">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6" w:name="_Toc408507230"/>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4</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6"/>
    </w:p>
    <w:p w:rsidR="000E5AFA" w:rsidRDefault="000E5AFA" w:rsidP="00692ACD">
      <w:pPr>
        <w:rPr>
          <w:b/>
          <w:i/>
        </w:rPr>
      </w:pPr>
    </w:p>
    <w:p w:rsidR="00347EBC" w:rsidRPr="00DD47D1" w:rsidRDefault="00347EBC" w:rsidP="00692ACD">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692ACD">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692ACD">
      <w:r w:rsidRPr="00DD47D1">
        <w:lastRenderedPageBreak/>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692ACD">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692ACD">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692ACD">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692ACD">
      <w:pPr>
        <w:keepNext/>
      </w:pPr>
      <w:r>
        <w:rPr>
          <w:noProof/>
          <w:lang w:eastAsia="pl-PL"/>
        </w:rPr>
        <w:lastRenderedPageBreak/>
        <w:drawing>
          <wp:inline distT="0" distB="0" distL="0" distR="0">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692ACD">
      <w:pPr>
        <w:pStyle w:val="Caption"/>
        <w:rPr>
          <w:rFonts w:ascii="Times New Roman" w:hAnsi="Times New Roman" w:cs="Times New Roman"/>
          <w:i/>
          <w:sz w:val="24"/>
          <w:szCs w:val="24"/>
        </w:rPr>
      </w:pPr>
      <w:bookmarkStart w:id="7" w:name="_Toc408507231"/>
      <w:r w:rsidRPr="00954289">
        <w:rPr>
          <w:rFonts w:ascii="Times New Roman" w:hAnsi="Times New Roman" w:cs="Times New Roman"/>
          <w:i/>
          <w:sz w:val="24"/>
          <w:szCs w:val="24"/>
        </w:rPr>
        <w:t xml:space="preserve">Rysunek </w:t>
      </w:r>
      <w:r w:rsidR="0085349B"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0085349B" w:rsidRPr="0095428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5</w:t>
      </w:r>
      <w:r w:rsidR="0085349B"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7"/>
    </w:p>
    <w:p w:rsidR="00347EBC" w:rsidRPr="00DD47D1" w:rsidRDefault="00347EBC" w:rsidP="00692ACD">
      <w:pPr>
        <w:pStyle w:val="Heading2"/>
      </w:pPr>
      <w:bookmarkStart w:id="8" w:name="_Toc279849087"/>
      <w:r>
        <w:t xml:space="preserve">1.1. </w:t>
      </w:r>
      <w:r w:rsidRPr="00DD47D1">
        <w:t>Istota zbita</w:t>
      </w:r>
      <w:bookmarkEnd w:id="8"/>
    </w:p>
    <w:p w:rsidR="000E5AFA" w:rsidRDefault="000E5AFA" w:rsidP="00692ACD"/>
    <w:p w:rsidR="00347EBC" w:rsidRPr="00DD47D1" w:rsidRDefault="00347EBC" w:rsidP="00692ACD">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692ACD">
      <w:r w:rsidRPr="00DD47D1">
        <w:t>Oprócz blaszek systemowych tworzących osteony w kości zbitej występują:</w:t>
      </w:r>
    </w:p>
    <w:p w:rsidR="00347EBC" w:rsidRPr="00DD47D1" w:rsidRDefault="00347EBC" w:rsidP="00692ACD">
      <w:pPr>
        <w:pStyle w:val="ListParagraph"/>
        <w:numPr>
          <w:ilvl w:val="0"/>
          <w:numId w:val="3"/>
        </w:numPr>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692ACD">
      <w:pPr>
        <w:pStyle w:val="ListParagraph"/>
        <w:numPr>
          <w:ilvl w:val="0"/>
          <w:numId w:val="3"/>
        </w:numPr>
      </w:pPr>
      <w:r w:rsidRPr="00DD47D1">
        <w:t>blaszki podstawowe zewnętrzne, leżące w kilku podkładach pod okostna;</w:t>
      </w:r>
    </w:p>
    <w:p w:rsidR="00347EBC" w:rsidRDefault="00347EBC" w:rsidP="00692ACD">
      <w:pPr>
        <w:pStyle w:val="ListParagraph"/>
        <w:numPr>
          <w:ilvl w:val="0"/>
          <w:numId w:val="3"/>
        </w:numPr>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692ACD">
      <w:pPr>
        <w:ind w:left="360"/>
      </w:pPr>
    </w:p>
    <w:p w:rsidR="00347EBC" w:rsidRPr="00DD47D1" w:rsidRDefault="00954289" w:rsidP="00692ACD">
      <w:r>
        <w:rPr>
          <w:noProof/>
          <w:lang w:eastAsia="pl-PL"/>
        </w:rPr>
        <w:lastRenderedPageBreak/>
        <w:drawing>
          <wp:inline distT="0" distB="0" distL="0" distR="0">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9" w:name="_Toc408507232"/>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6</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9"/>
    </w:p>
    <w:p w:rsidR="000E5AFA" w:rsidRPr="000E5AFA" w:rsidRDefault="000E5AFA" w:rsidP="00692ACD"/>
    <w:p w:rsidR="00347EBC" w:rsidRPr="00DD47D1" w:rsidRDefault="00347EBC" w:rsidP="00692ACD">
      <w:pPr>
        <w:pStyle w:val="Heading2"/>
      </w:pPr>
      <w:bookmarkStart w:id="10" w:name="_Toc279849088"/>
      <w:r>
        <w:t xml:space="preserve">1.2. </w:t>
      </w:r>
      <w:r w:rsidRPr="00DD47D1">
        <w:t>Istota gąbczasta</w:t>
      </w:r>
      <w:bookmarkEnd w:id="10"/>
    </w:p>
    <w:p w:rsidR="00347EBC" w:rsidRPr="00DD47D1" w:rsidRDefault="00347EBC" w:rsidP="00692ACD">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692ACD"/>
    <w:p w:rsidR="00347EBC" w:rsidRPr="007900A1" w:rsidRDefault="007900A1" w:rsidP="00692ACD">
      <w:pPr>
        <w:pStyle w:val="Heading2"/>
      </w:pPr>
      <w:bookmarkStart w:id="11" w:name="_Toc279849089"/>
      <w:r>
        <w:t xml:space="preserve">1.3. </w:t>
      </w:r>
      <w:r w:rsidR="00347EBC" w:rsidRPr="007900A1">
        <w:t>Tworzenie tkanki kostnej (kostnienie)</w:t>
      </w:r>
      <w:bookmarkEnd w:id="11"/>
    </w:p>
    <w:p w:rsidR="00347EBC" w:rsidRPr="00DD47D1" w:rsidRDefault="00347EBC" w:rsidP="00692ACD">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692ACD"/>
    <w:p w:rsidR="00347EBC" w:rsidRPr="00DD47D1" w:rsidRDefault="00347EBC" w:rsidP="00692ACD">
      <w:pPr>
        <w:pStyle w:val="ListParagraph"/>
        <w:numPr>
          <w:ilvl w:val="2"/>
          <w:numId w:val="32"/>
        </w:numPr>
      </w:pPr>
      <w:r w:rsidRPr="00DD47D1">
        <w:t>Kostninie na podłożu mezenchymatycznym (błoniastym) dotyczy większości kości płaskich i można je umownie podzielić na kilka etapów:</w:t>
      </w:r>
    </w:p>
    <w:p w:rsidR="00347EBC" w:rsidRPr="00DD47D1" w:rsidRDefault="00347EBC" w:rsidP="00692ACD">
      <w:pPr>
        <w:pStyle w:val="ListParagraph"/>
        <w:numPr>
          <w:ilvl w:val="0"/>
          <w:numId w:val="4"/>
        </w:numPr>
      </w:pPr>
      <w:r w:rsidRPr="00DD47D1">
        <w:t>W mezenchymie powstają silnie unaczynione obszary, w których skupiają się komórki utrzymujące polaczenia za pomocą wypustek.</w:t>
      </w:r>
    </w:p>
    <w:p w:rsidR="00347EBC" w:rsidRPr="00DD47D1" w:rsidRDefault="00347EBC" w:rsidP="00692ACD">
      <w:pPr>
        <w:pStyle w:val="ListParagraph"/>
        <w:numPr>
          <w:ilvl w:val="0"/>
          <w:numId w:val="4"/>
        </w:numPr>
      </w:pPr>
      <w:r w:rsidRPr="00DD47D1">
        <w:lastRenderedPageBreak/>
        <w:t>Komórki rozpoczynają produkcje kwasochłonnej istoty międzykomórkowej ułożonej w pasma (jest to pierwszy sygnał tworzenia kości).</w:t>
      </w:r>
    </w:p>
    <w:p w:rsidR="00347EBC" w:rsidRPr="00DD47D1" w:rsidRDefault="00347EBC" w:rsidP="00692ACD">
      <w:pPr>
        <w:pStyle w:val="ListParagraph"/>
        <w:numPr>
          <w:ilvl w:val="0"/>
          <w:numId w:val="4"/>
        </w:numPr>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692ACD">
      <w:pPr>
        <w:pStyle w:val="ListParagraph"/>
        <w:numPr>
          <w:ilvl w:val="0"/>
          <w:numId w:val="4"/>
        </w:numPr>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692ACD">
      <w:pPr>
        <w:pStyle w:val="ListParagraph"/>
        <w:numPr>
          <w:ilvl w:val="0"/>
          <w:numId w:val="4"/>
        </w:numPr>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692ACD">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692ACD">
      <w:r w:rsidRPr="00DD47D1">
        <w:rPr>
          <w:noProof/>
          <w:lang w:eastAsia="pl-PL"/>
        </w:rPr>
        <w:drawing>
          <wp:inline distT="0" distB="0" distL="0" distR="0">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12" w:name="_Toc408507233"/>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7</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sidR="00922C9C">
        <w:rPr>
          <w:rFonts w:ascii="Times New Roman" w:hAnsi="Times New Roman" w:cs="Times New Roman"/>
          <w:b w:val="0"/>
          <w:i/>
          <w:sz w:val="24"/>
          <w:szCs w:val="24"/>
        </w:rPr>
        <w:t xml:space="preserve"> (Źródło [4])</w:t>
      </w:r>
      <w:bookmarkEnd w:id="12"/>
    </w:p>
    <w:p w:rsidR="000E5AFA" w:rsidRDefault="000E5AFA" w:rsidP="00692ACD"/>
    <w:p w:rsidR="00347EBC" w:rsidRPr="00DD47D1" w:rsidRDefault="00347EBC" w:rsidP="00692ACD">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692ACD"/>
    <w:p w:rsidR="00347EBC" w:rsidRPr="00DD47D1" w:rsidRDefault="00347EBC" w:rsidP="00692ACD">
      <w:pPr>
        <w:pStyle w:val="ListParagraph"/>
        <w:numPr>
          <w:ilvl w:val="2"/>
          <w:numId w:val="32"/>
        </w:numPr>
      </w:pPr>
      <w:r w:rsidRPr="00DD47D1">
        <w:t>Kostnienie na podłożu</w:t>
      </w:r>
      <w:r>
        <w:t xml:space="preserve"> chrzestnym (wewnątrzchrzę</w:t>
      </w:r>
      <w:r w:rsidRPr="00DD47D1">
        <w:t>stne).</w:t>
      </w:r>
    </w:p>
    <w:p w:rsidR="00347EBC" w:rsidRPr="00DD47D1" w:rsidRDefault="00347EBC" w:rsidP="00692ACD"/>
    <w:p w:rsidR="00347EBC" w:rsidRPr="00DD47D1" w:rsidRDefault="00347EBC" w:rsidP="00692ACD">
      <w:pPr>
        <w:ind w:firstLine="360"/>
      </w:pPr>
      <w:r w:rsidRPr="00DD47D1">
        <w:lastRenderedPageBreak/>
        <w:t>Podlegają mu kości kończyn, podstawy czaszki, kręgów oraz miednicy. Najłatwiej je prześledzić na przykładzie kostnienia kości długich.</w:t>
      </w:r>
    </w:p>
    <w:p w:rsidR="00347EBC" w:rsidRPr="00DD47D1" w:rsidRDefault="00347EBC" w:rsidP="00692ACD">
      <w:r w:rsidRPr="00DD47D1">
        <w:tab/>
        <w:t>W okresie embrionalnym model kości długiej zbudowany jest z chrząstki szklistej. Proces prowadzący do zbudowania na jej miejscu tkanki kostnej składa się z kilku etapów:</w:t>
      </w:r>
    </w:p>
    <w:p w:rsidR="00347EBC" w:rsidRPr="00DD47D1" w:rsidRDefault="00347EBC" w:rsidP="00692ACD">
      <w:pPr>
        <w:pStyle w:val="ListParagraph"/>
        <w:numPr>
          <w:ilvl w:val="0"/>
          <w:numId w:val="5"/>
        </w:numPr>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692ACD">
      <w:pPr>
        <w:pStyle w:val="ListParagraph"/>
        <w:numPr>
          <w:ilvl w:val="0"/>
          <w:numId w:val="5"/>
        </w:numPr>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692ACD">
      <w:pPr>
        <w:pStyle w:val="ListParagraph"/>
        <w:numPr>
          <w:ilvl w:val="0"/>
          <w:numId w:val="5"/>
        </w:numPr>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692ACD">
      <w:pPr>
        <w:pStyle w:val="ListParagraph"/>
        <w:numPr>
          <w:ilvl w:val="0"/>
          <w:numId w:val="5"/>
        </w:numPr>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692ACD">
      <w:pPr>
        <w:pStyle w:val="ListParagraph"/>
        <w:numPr>
          <w:ilvl w:val="0"/>
          <w:numId w:val="5"/>
        </w:numPr>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692ACD">
      <w:pPr>
        <w:pStyle w:val="ListParagraph"/>
        <w:numPr>
          <w:ilvl w:val="0"/>
          <w:numId w:val="5"/>
        </w:numPr>
      </w:pPr>
      <w:r w:rsidRPr="00DD47D1">
        <w:t>Zanik chrząstek w płytkach wzrostowych powoduje kostne polaczenie nasad i trzonu oraz ustanie wzrostu kości na długość.</w:t>
      </w:r>
    </w:p>
    <w:p w:rsidR="00347EBC" w:rsidRPr="00DD47D1" w:rsidRDefault="00347EBC" w:rsidP="00692ACD">
      <w:pPr>
        <w:ind w:left="360"/>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692ACD">
      <w:pPr>
        <w:keepNext/>
        <w:ind w:left="360"/>
      </w:pPr>
      <w:r w:rsidRPr="00DD47D1">
        <w:rPr>
          <w:noProof/>
          <w:lang w:eastAsia="pl-PL"/>
        </w:rPr>
        <w:lastRenderedPageBreak/>
        <w:drawing>
          <wp:inline distT="0" distB="0" distL="0" distR="0">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3" w:name="_Toc408507234"/>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8</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3"/>
    </w:p>
    <w:p w:rsidR="000E5AFA" w:rsidRPr="000E5AFA" w:rsidRDefault="000E5AFA" w:rsidP="00692ACD"/>
    <w:p w:rsidR="00347EBC" w:rsidRPr="00DD47D1" w:rsidRDefault="00347EBC" w:rsidP="00692ACD">
      <w:pPr>
        <w:pStyle w:val="ListParagraph"/>
        <w:numPr>
          <w:ilvl w:val="2"/>
          <w:numId w:val="32"/>
        </w:numPr>
      </w:pPr>
      <w:r w:rsidRPr="00DD47D1">
        <w:t>Mechanizmy odpowiedzialne za procesy mineralizacji</w:t>
      </w:r>
    </w:p>
    <w:p w:rsidR="00347EBC" w:rsidRPr="00DD47D1" w:rsidRDefault="00347EBC" w:rsidP="00692ACD">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692ACD"/>
    <w:p w:rsidR="00347EBC" w:rsidRPr="00DD47D1" w:rsidRDefault="00347EBC" w:rsidP="00692ACD">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w:t>
      </w:r>
      <w:r w:rsidRPr="00DD47D1">
        <w:lastRenderedPageBreak/>
        <w:t>zależnej ATPazy oraz 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692ACD">
      <w:r w:rsidRPr="00DD47D1">
        <w:tab/>
        <w:t xml:space="preserve">Pęcherzyki macierzy tworzone są także przez osteoblasty, a niekiedy i inne komórki, np. w przypadku patologicznej mineralizacji tkanek miękkich. </w:t>
      </w:r>
    </w:p>
    <w:p w:rsidR="00347EBC" w:rsidRPr="00DD47D1" w:rsidRDefault="00347EBC" w:rsidP="00692ACD">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692ACD">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692ACD"/>
    <w:p w:rsidR="00347EBC" w:rsidRPr="00DD47D1" w:rsidRDefault="007900A1" w:rsidP="00692ACD">
      <w:pPr>
        <w:pStyle w:val="Heading2"/>
      </w:pPr>
      <w:bookmarkStart w:id="14" w:name="_Toc279849090"/>
      <w:r>
        <w:t xml:space="preserve">1.4. </w:t>
      </w:r>
      <w:r w:rsidR="00347EBC" w:rsidRPr="00DD47D1">
        <w:t>Przebudowa tkanki kostnej</w:t>
      </w:r>
      <w:bookmarkEnd w:id="14"/>
    </w:p>
    <w:p w:rsidR="00347EBC" w:rsidRPr="00DD47D1" w:rsidRDefault="00347EBC" w:rsidP="00692ACD"/>
    <w:p w:rsidR="00347EBC" w:rsidRPr="00DD47D1" w:rsidRDefault="00347EBC" w:rsidP="00692ACD">
      <w:r w:rsidRPr="00DD47D1">
        <w:t xml:space="preserve">Tkanka kostna ulega w ciągu całego życia stałej przebudowie, w trakcie której niszczenie kości jest </w:t>
      </w:r>
      <w:r w:rsidR="006E7C4F">
        <w:t>ściśl</w:t>
      </w:r>
      <w:r w:rsidR="006E7C4F" w:rsidRPr="00DD47D1">
        <w:t>e</w:t>
      </w:r>
      <w:r w:rsidRPr="00DD47D1">
        <w:t xml:space="preserve"> </w:t>
      </w:r>
      <w:r w:rsidR="006E7C4F">
        <w:t>powiązane</w:t>
      </w:r>
      <w:r w:rsidRPr="00DD47D1">
        <w:t xml:space="preserv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w:t>
      </w:r>
      <w:r w:rsidRPr="00DD47D1">
        <w:lastRenderedPageBreak/>
        <w:t xml:space="preserve">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692ACD">
      <w:pPr>
        <w:keepNext/>
      </w:pPr>
      <w:r w:rsidRPr="00DD47D1">
        <w:rPr>
          <w:noProof/>
          <w:lang w:eastAsia="pl-PL"/>
        </w:rPr>
        <w:drawing>
          <wp:inline distT="0" distB="0" distL="0" distR="0">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692ACD">
      <w:pPr>
        <w:pStyle w:val="Caption"/>
        <w:rPr>
          <w:rFonts w:ascii="Times New Roman" w:hAnsi="Times New Roman" w:cs="Times New Roman"/>
          <w:b w:val="0"/>
          <w:i/>
          <w:sz w:val="24"/>
          <w:szCs w:val="24"/>
        </w:rPr>
      </w:pPr>
      <w:bookmarkStart w:id="15" w:name="_Toc408507235"/>
      <w:r w:rsidRPr="000B39D9">
        <w:rPr>
          <w:rFonts w:ascii="Times New Roman" w:hAnsi="Times New Roman" w:cs="Times New Roman"/>
          <w:i/>
          <w:sz w:val="24"/>
          <w:szCs w:val="24"/>
        </w:rPr>
        <w:t xml:space="preserve">Rysunek </w:t>
      </w:r>
      <w:r w:rsidR="0085349B"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85349B" w:rsidRPr="000B39D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9</w:t>
      </w:r>
      <w:r w:rsidR="0085349B"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5"/>
    </w:p>
    <w:p w:rsidR="00347EBC" w:rsidRPr="00DD47D1" w:rsidRDefault="00347EBC" w:rsidP="00692ACD"/>
    <w:p w:rsidR="00347EBC" w:rsidRPr="00DD47D1" w:rsidRDefault="007900A1" w:rsidP="00692ACD">
      <w:pPr>
        <w:pStyle w:val="Heading2"/>
      </w:pPr>
      <w:bookmarkStart w:id="16" w:name="_Toc279849091"/>
      <w:r>
        <w:t xml:space="preserve">1.5. </w:t>
      </w:r>
      <w:r w:rsidR="00347EBC" w:rsidRPr="00DD47D1">
        <w:t>Gojenie złamań</w:t>
      </w:r>
      <w:bookmarkEnd w:id="16"/>
    </w:p>
    <w:p w:rsidR="00347EBC" w:rsidRPr="00DD47D1" w:rsidRDefault="00347EBC" w:rsidP="00692ACD"/>
    <w:p w:rsidR="00347EBC" w:rsidRPr="00DD47D1" w:rsidRDefault="00347EBC" w:rsidP="00692ACD">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 xml:space="preserve">dkostnej oraz w szpiku. Rozpoczynają one produkcje pierwotnej tkanki kostnej noszącej nazwę kostniny. W przypadku znacznej odległości odłamów i braku unieruchomienia kostnina jest szczególnie obfita </w:t>
      </w:r>
      <w:r w:rsidRPr="00DD47D1">
        <w:lastRenderedPageBreak/>
        <w:t>i towarzyszy jej znaczna ilość chrząstki. Następnie dochodzi do formowania zarówno na podłożu mezenchymatycznym, jak i chrzestnym blaszkowatej tkanki kostnej, ulegającej później przebudowie w celu najlepszego sprostania obciążeniom mechanicznym.</w:t>
      </w:r>
    </w:p>
    <w:p w:rsidR="00347EBC" w:rsidRPr="00DD47D1" w:rsidRDefault="00347EBC" w:rsidP="00692ACD">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692ACD">
      <w:pPr>
        <w:pStyle w:val="Heading1"/>
        <w:numPr>
          <w:ilvl w:val="0"/>
          <w:numId w:val="32"/>
        </w:numPr>
        <w:rPr>
          <w:rFonts w:ascii="Times New Roman" w:hAnsi="Times New Roman" w:cs="Times New Roman"/>
        </w:rPr>
      </w:pPr>
      <w:bookmarkStart w:id="17" w:name="_Toc279849092"/>
      <w:r w:rsidRPr="00DD47D1">
        <w:rPr>
          <w:rFonts w:ascii="Times New Roman" w:hAnsi="Times New Roman" w:cs="Times New Roman"/>
        </w:rPr>
        <w:t>Podstawowe pojęcia z wytrzymałości materiałów</w:t>
      </w:r>
      <w:bookmarkEnd w:id="17"/>
    </w:p>
    <w:p w:rsidR="00347EBC" w:rsidRPr="00DD47D1" w:rsidRDefault="00347EBC" w:rsidP="00692ACD">
      <w:pPr>
        <w:pStyle w:val="ListParagraph"/>
        <w:spacing w:line="259" w:lineRule="auto"/>
      </w:pPr>
      <w:r w:rsidRPr="00DD47D1">
        <w:t xml:space="preserve">   </w:t>
      </w:r>
    </w:p>
    <w:p w:rsidR="00347EBC" w:rsidRPr="00DD47D1" w:rsidRDefault="007900A1" w:rsidP="00692ACD">
      <w:pPr>
        <w:pStyle w:val="Heading2"/>
      </w:pPr>
      <w:bookmarkStart w:id="18" w:name="_Toc279849093"/>
      <w:r>
        <w:t xml:space="preserve">2.1. </w:t>
      </w:r>
      <w:r w:rsidR="00347EBC" w:rsidRPr="00DD47D1">
        <w:t>Naprężenia i odkształcenia</w:t>
      </w:r>
      <w:bookmarkEnd w:id="18"/>
    </w:p>
    <w:p w:rsidR="00347EBC" w:rsidRPr="00DD47D1" w:rsidRDefault="00347EBC" w:rsidP="00692ACD">
      <w:pPr>
        <w:rPr>
          <w:i/>
        </w:rPr>
      </w:pPr>
    </w:p>
    <w:p w:rsidR="00347EBC" w:rsidRPr="00DD47D1" w:rsidRDefault="00347EBC" w:rsidP="00692ACD">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692ACD"/>
    <w:p w:rsidR="00347EBC" w:rsidRPr="00DD47D1" w:rsidRDefault="00347EBC" w:rsidP="00692ACD">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692ACD">
      <w:pPr>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347EBC" w:rsidTr="005B2B13">
        <w:tc>
          <w:tcPr>
            <w:tcW w:w="350" w:type="pct"/>
          </w:tcPr>
          <w:p w:rsidR="00347EBC" w:rsidRDefault="00347EBC" w:rsidP="00692ACD">
            <w:pPr>
              <w:keepNext/>
            </w:pPr>
          </w:p>
        </w:tc>
        <w:tc>
          <w:tcPr>
            <w:tcW w:w="3906" w:type="pct"/>
          </w:tcPr>
          <w:p w:rsidR="00347EBC" w:rsidRDefault="00347EBC" w:rsidP="00692ACD">
            <w:pPr>
              <w:keepNext/>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692ACD">
            <w:pPr>
              <w:pStyle w:val="Caption"/>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-naprezenie (stress) [Pa]</w:t>
      </w:r>
    </w:p>
    <w:p w:rsidR="00347EBC" w:rsidRPr="00DD47D1" w:rsidRDefault="00347EBC" w:rsidP="00692ACD">
      <w:r w:rsidRPr="00DD47D1">
        <w:t>F-siła [N]</w:t>
      </w:r>
    </w:p>
    <w:p w:rsidR="00347EBC" w:rsidRPr="00DD47D1" w:rsidRDefault="00347EBC" w:rsidP="00692ACD">
      <w:r w:rsidRPr="00DD47D1">
        <w:t>S-pole przekroju [m</w:t>
      </w:r>
      <w:r w:rsidRPr="00DD47D1">
        <w:rPr>
          <w:vertAlign w:val="superscript"/>
        </w:rPr>
        <w:t>2</w:t>
      </w:r>
      <w:r w:rsidRPr="00DD47D1">
        <w:t>]</w:t>
      </w:r>
    </w:p>
    <w:p w:rsidR="00347EBC" w:rsidRPr="00DD47D1" w:rsidRDefault="00347EBC" w:rsidP="00692ACD"/>
    <w:p w:rsidR="00347EBC" w:rsidRPr="007712EB" w:rsidRDefault="007900A1" w:rsidP="00692ACD">
      <w:pPr>
        <w:pStyle w:val="Heading2"/>
      </w:pPr>
      <w:bookmarkStart w:id="19" w:name="_Toc279849094"/>
      <w:r>
        <w:t xml:space="preserve">2.2. </w:t>
      </w:r>
      <w:r w:rsidR="00347EBC" w:rsidRPr="007712EB">
        <w:t>Definicje napr</w:t>
      </w:r>
      <w:r w:rsidR="00347EBC">
        <w:t>ężeń</w:t>
      </w:r>
      <w:bookmarkEnd w:id="19"/>
    </w:p>
    <w:p w:rsidR="00347EBC" w:rsidRDefault="00347EBC" w:rsidP="00692ACD"/>
    <w:p w:rsidR="00347EBC" w:rsidRDefault="00347EBC" w:rsidP="00692ACD"/>
    <w:p w:rsidR="00347EBC" w:rsidRDefault="00347EBC" w:rsidP="00692ACD">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692ACD"/>
    <w:p w:rsidR="00347EBC" w:rsidRDefault="00347EBC" w:rsidP="00692ACD">
      <w:pPr>
        <w:keepNext/>
      </w:pPr>
      <w:r>
        <w:rPr>
          <w:noProof/>
          <w:lang w:eastAsia="pl-PL"/>
        </w:rPr>
        <w:lastRenderedPageBreak/>
        <w:drawing>
          <wp:inline distT="0" distB="0" distL="0" distR="0">
            <wp:extent cx="1676400" cy="1440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BEBA8EAE-BF5A-486C-A8C5-ECC9F3942E4B}">
                          <a14:imgProps xmlns:a14="http://schemas.microsoft.com/office/drawing/2010/main">
                            <a14:imgLayer r:embed="rId19">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20">
                      <a:extLst>
                        <a:ext uri="{BEBA8EAE-BF5A-486C-A8C5-ECC9F3942E4B}">
                          <a14:imgProps xmlns:a14="http://schemas.microsoft.com/office/drawing/2010/main">
                            <a14:imgLayer r:embed="rId21">
                              <a14:imgEffect>
                                <a14:sharpenSoften amount="-20000"/>
                              </a14:imgEffect>
                              <a14:imgEffect>
                                <a14:brightnessContrast bright="-11000" contrast="100000"/>
                              </a14:imgEffect>
                            </a14:imgLayer>
                          </a14:imgProps>
                        </a:ext>
                        <a:ext uri="{28A0092B-C50C-407E-A947-70E740481C1C}">
                          <a14:useLocalDpi xmlns:a14="http://schemas.microsoft.com/office/drawing/2010/main" val="0"/>
                        </a:ext>
                      </a:extLst>
                    </a:blip>
                    <a:stretch>
                      <a:fillRect/>
                    </a:stretch>
                  </pic:blipFill>
                  <pic:spPr>
                    <a:xfrm>
                      <a:off x="0" y="0"/>
                      <a:ext cx="2604469" cy="1460743"/>
                    </a:xfrm>
                    <a:prstGeom prst="rect">
                      <a:avLst/>
                    </a:prstGeom>
                    <a:effectLst>
                      <a:glow>
                        <a:schemeClr val="accent1">
                          <a:alpha val="40000"/>
                        </a:schemeClr>
                      </a:glow>
                    </a:effectLst>
                  </pic:spPr>
                </pic:pic>
              </a:graphicData>
            </a:graphic>
          </wp:inline>
        </w:drawing>
      </w:r>
    </w:p>
    <w:p w:rsidR="00347EBC" w:rsidRPr="00354CF5" w:rsidRDefault="00347EBC" w:rsidP="00692ACD">
      <w:pPr>
        <w:pStyle w:val="Caption"/>
        <w:rPr>
          <w:b w:val="0"/>
          <w:i/>
          <w:sz w:val="24"/>
          <w:szCs w:val="24"/>
        </w:rPr>
      </w:pPr>
      <w:bookmarkStart w:id="20" w:name="_Toc408507236"/>
      <w:r w:rsidRPr="00354CF5">
        <w:rPr>
          <w:i/>
          <w:sz w:val="24"/>
          <w:szCs w:val="24"/>
        </w:rPr>
        <w:t xml:space="preserve">Rysunek </w:t>
      </w:r>
      <w:r w:rsidR="0085349B" w:rsidRPr="00354CF5">
        <w:rPr>
          <w:i/>
          <w:sz w:val="24"/>
          <w:szCs w:val="24"/>
        </w:rPr>
        <w:fldChar w:fldCharType="begin"/>
      </w:r>
      <w:r w:rsidR="00060D71" w:rsidRPr="00354CF5">
        <w:rPr>
          <w:i/>
          <w:sz w:val="24"/>
          <w:szCs w:val="24"/>
        </w:rPr>
        <w:instrText xml:space="preserve"> SEQ Rysunek \* ARABIC </w:instrText>
      </w:r>
      <w:r w:rsidR="0085349B" w:rsidRPr="00354CF5">
        <w:rPr>
          <w:i/>
          <w:sz w:val="24"/>
          <w:szCs w:val="24"/>
        </w:rPr>
        <w:fldChar w:fldCharType="separate"/>
      </w:r>
      <w:r w:rsidR="0079211B">
        <w:rPr>
          <w:i/>
          <w:noProof/>
          <w:sz w:val="24"/>
          <w:szCs w:val="24"/>
        </w:rPr>
        <w:t>10</w:t>
      </w:r>
      <w:r w:rsidR="0085349B"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0"/>
    </w:p>
    <w:p w:rsidR="00347EBC" w:rsidRDefault="00347EBC" w:rsidP="00692ACD"/>
    <w:p w:rsidR="00347EBC" w:rsidRPr="00DD47D1" w:rsidRDefault="00347EBC" w:rsidP="00692ACD">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692ACD"/>
    <w:p w:rsidR="00347EBC" w:rsidRDefault="00347EBC" w:rsidP="00692ACD"/>
    <w:p w:rsidR="00347EBC" w:rsidRDefault="00347EBC" w:rsidP="00692ACD">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692ACD">
      <w:pPr>
        <w:keepNext/>
      </w:pPr>
      <w:r>
        <w:rPr>
          <w:noProof/>
          <w:lang w:eastAsia="pl-PL"/>
        </w:rPr>
        <w:drawing>
          <wp:inline distT="0" distB="0" distL="0" distR="0">
            <wp:extent cx="4370615" cy="3070032"/>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2">
                      <a:extLst>
                        <a:ext uri="{28A0092B-C50C-407E-A947-70E740481C1C}">
                          <a14:useLocalDpi xmlns:a14="http://schemas.microsoft.com/office/drawing/2010/main" val="0"/>
                        </a:ext>
                      </a:extLst>
                    </a:blip>
                    <a:stretch>
                      <a:fillRect/>
                    </a:stretch>
                  </pic:blipFill>
                  <pic:spPr>
                    <a:xfrm>
                      <a:off x="0" y="0"/>
                      <a:ext cx="4372282" cy="3071203"/>
                    </a:xfrm>
                    <a:prstGeom prst="rect">
                      <a:avLst/>
                    </a:prstGeom>
                  </pic:spPr>
                </pic:pic>
              </a:graphicData>
            </a:graphic>
          </wp:inline>
        </w:drawing>
      </w:r>
    </w:p>
    <w:p w:rsidR="00347EBC" w:rsidRPr="00354CF5" w:rsidRDefault="00347EBC" w:rsidP="00692ACD">
      <w:pPr>
        <w:pStyle w:val="Caption"/>
        <w:rPr>
          <w:b w:val="0"/>
          <w:i/>
          <w:sz w:val="24"/>
          <w:szCs w:val="24"/>
        </w:rPr>
      </w:pPr>
      <w:bookmarkStart w:id="21" w:name="_Toc408507237"/>
      <w:r w:rsidRPr="00354CF5">
        <w:rPr>
          <w:i/>
          <w:sz w:val="24"/>
          <w:szCs w:val="24"/>
        </w:rPr>
        <w:t xml:space="preserve">Rysunek </w:t>
      </w:r>
      <w:r w:rsidR="0085349B" w:rsidRPr="00354CF5">
        <w:rPr>
          <w:i/>
          <w:sz w:val="24"/>
          <w:szCs w:val="24"/>
        </w:rPr>
        <w:fldChar w:fldCharType="begin"/>
      </w:r>
      <w:r w:rsidR="00060D71" w:rsidRPr="00354CF5">
        <w:rPr>
          <w:i/>
          <w:sz w:val="24"/>
          <w:szCs w:val="24"/>
        </w:rPr>
        <w:instrText xml:space="preserve"> SEQ Rysunek \* ARABIC </w:instrText>
      </w:r>
      <w:r w:rsidR="0085349B" w:rsidRPr="00354CF5">
        <w:rPr>
          <w:i/>
          <w:sz w:val="24"/>
          <w:szCs w:val="24"/>
        </w:rPr>
        <w:fldChar w:fldCharType="separate"/>
      </w:r>
      <w:r w:rsidR="0079211B">
        <w:rPr>
          <w:i/>
          <w:noProof/>
          <w:sz w:val="24"/>
          <w:szCs w:val="24"/>
        </w:rPr>
        <w:t>11</w:t>
      </w:r>
      <w:r w:rsidR="0085349B"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21"/>
    </w:p>
    <w:p w:rsidR="00347EBC" w:rsidRDefault="00347EBC" w:rsidP="00692ACD">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692ACD"/>
    <w:p w:rsidR="00347EBC" w:rsidRDefault="00347EBC" w:rsidP="00692ACD">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692ACD">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692ACD"/>
    <w:p w:rsidR="00347EBC" w:rsidRDefault="00347EBC" w:rsidP="00692ACD">
      <w:r>
        <w:t>Tensor naprężeń przedstawiany jest często w postaci macierzy: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57058D" w:rsidP="00692ACD">
            <w:pPr>
              <w:keepNext/>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692ACD">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57058D" w:rsidP="00692ACD">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Co oznacza, ze na cały płat powierzchni działa siła: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8E2B20" w:rsidRDefault="0057058D" w:rsidP="00692ACD">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E17800" w:rsidRDefault="00347EBC" w:rsidP="00692ACD">
      <w:r>
        <w:t>gdzie, siła i powierzchnia to wektory kolumnowe, natomiast tensor naprężeń to macierz 3x3.</w:t>
      </w:r>
    </w:p>
    <w:p w:rsidR="00347EBC" w:rsidRPr="00E17800" w:rsidRDefault="00347EBC" w:rsidP="00692ACD"/>
    <w:p w:rsidR="00347EBC" w:rsidRPr="00E17800" w:rsidRDefault="00347EBC" w:rsidP="00692ACD"/>
    <w:p w:rsidR="00347EBC" w:rsidRDefault="00347EBC" w:rsidP="00692ACD">
      <w:r>
        <w:t>Ogólnie dla wektora siły transformację definiuje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57058D" w:rsidP="00692ACD">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692ACD"/>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692ACD"/>
    <w:p w:rsidR="00347EBC" w:rsidRDefault="00347EBC" w:rsidP="00692ACD">
      <w:r>
        <w:t>W przypadku, gdy tensor naprężeń ma jedynie składowe główne różne od zera, to są to naprężenia normalne:</w:t>
      </w:r>
    </w:p>
    <w:p w:rsidR="00347EBC" w:rsidRDefault="00347EBC" w:rsidP="00692ACD"/>
    <w:p w:rsidR="00347EBC" w:rsidRDefault="00347EBC" w:rsidP="00692ACD">
      <w:pPr>
        <w:pStyle w:val="ListParagraph"/>
        <w:numPr>
          <w:ilvl w:val="0"/>
          <w:numId w:val="14"/>
        </w:numPr>
      </w:pPr>
      <w:r>
        <w:lastRenderedPageBreak/>
        <w:t>rozciąganie</w:t>
      </w:r>
    </w:p>
    <w:p w:rsidR="00347EBC" w:rsidRDefault="00347EBC" w:rsidP="00692ACD">
      <w:pPr>
        <w:keepNext/>
      </w:pPr>
      <w:r>
        <w:rPr>
          <w:noProof/>
          <w:lang w:eastAsia="pl-PL"/>
        </w:rPr>
        <w:drawing>
          <wp:inline distT="0" distB="0" distL="0" distR="0">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3">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692ACD">
      <w:pPr>
        <w:pStyle w:val="Caption"/>
        <w:rPr>
          <w:i/>
          <w:sz w:val="24"/>
          <w:szCs w:val="24"/>
        </w:rPr>
      </w:pPr>
    </w:p>
    <w:p w:rsidR="00347EBC" w:rsidRPr="0027199A" w:rsidRDefault="00347EBC" w:rsidP="00692ACD">
      <w:pPr>
        <w:pStyle w:val="Caption"/>
        <w:rPr>
          <w:b w:val="0"/>
          <w:i/>
          <w:sz w:val="24"/>
          <w:szCs w:val="24"/>
        </w:rPr>
      </w:pPr>
      <w:bookmarkStart w:id="22" w:name="_Toc408507238"/>
      <w:r w:rsidRPr="0027199A">
        <w:rPr>
          <w:i/>
          <w:sz w:val="24"/>
          <w:szCs w:val="24"/>
        </w:rPr>
        <w:t xml:space="preserve">Rysunek </w:t>
      </w:r>
      <w:r w:rsidR="0085349B" w:rsidRPr="0027199A">
        <w:rPr>
          <w:i/>
          <w:sz w:val="24"/>
          <w:szCs w:val="24"/>
        </w:rPr>
        <w:fldChar w:fldCharType="begin"/>
      </w:r>
      <w:r w:rsidR="00060D71" w:rsidRPr="0027199A">
        <w:rPr>
          <w:i/>
          <w:sz w:val="24"/>
          <w:szCs w:val="24"/>
        </w:rPr>
        <w:instrText xml:space="preserve"> SEQ Rysunek \* ARABIC </w:instrText>
      </w:r>
      <w:r w:rsidR="0085349B" w:rsidRPr="0027199A">
        <w:rPr>
          <w:i/>
          <w:sz w:val="24"/>
          <w:szCs w:val="24"/>
        </w:rPr>
        <w:fldChar w:fldCharType="separate"/>
      </w:r>
      <w:r w:rsidR="0079211B">
        <w:rPr>
          <w:i/>
          <w:noProof/>
          <w:sz w:val="24"/>
          <w:szCs w:val="24"/>
        </w:rPr>
        <w:t>12</w:t>
      </w:r>
      <w:r w:rsidR="0085349B"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2"/>
    </w:p>
    <w:p w:rsidR="00347EBC" w:rsidRDefault="00347EBC" w:rsidP="00692ACD"/>
    <w:p w:rsidR="00347EBC" w:rsidRDefault="00347EBC" w:rsidP="00692ACD">
      <w:pPr>
        <w:pStyle w:val="ListParagraph"/>
        <w:numPr>
          <w:ilvl w:val="0"/>
          <w:numId w:val="14"/>
        </w:numPr>
      </w:pPr>
      <w:r>
        <w:t>ściskanie</w:t>
      </w:r>
    </w:p>
    <w:p w:rsidR="00347EBC" w:rsidRDefault="00347EBC" w:rsidP="00692ACD">
      <w:pPr>
        <w:keepNext/>
      </w:pPr>
      <w:r>
        <w:rPr>
          <w:noProof/>
          <w:lang w:eastAsia="pl-PL"/>
        </w:rPr>
        <w:drawing>
          <wp:inline distT="0" distB="0" distL="0" distR="0">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4">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692ACD">
      <w:pPr>
        <w:pStyle w:val="Caption"/>
        <w:rPr>
          <w:b w:val="0"/>
          <w:i/>
          <w:sz w:val="24"/>
          <w:szCs w:val="24"/>
        </w:rPr>
      </w:pPr>
      <w:bookmarkStart w:id="23" w:name="_Toc408507239"/>
      <w:r w:rsidRPr="0027199A">
        <w:rPr>
          <w:i/>
          <w:sz w:val="24"/>
          <w:szCs w:val="24"/>
        </w:rPr>
        <w:t xml:space="preserve">Rysunek </w:t>
      </w:r>
      <w:r w:rsidR="0085349B" w:rsidRPr="0027199A">
        <w:rPr>
          <w:i/>
          <w:sz w:val="24"/>
          <w:szCs w:val="24"/>
        </w:rPr>
        <w:fldChar w:fldCharType="begin"/>
      </w:r>
      <w:r w:rsidR="00060D71" w:rsidRPr="0027199A">
        <w:rPr>
          <w:i/>
          <w:sz w:val="24"/>
          <w:szCs w:val="24"/>
        </w:rPr>
        <w:instrText xml:space="preserve"> SEQ Rysunek \* ARABIC </w:instrText>
      </w:r>
      <w:r w:rsidR="0085349B" w:rsidRPr="0027199A">
        <w:rPr>
          <w:i/>
          <w:sz w:val="24"/>
          <w:szCs w:val="24"/>
        </w:rPr>
        <w:fldChar w:fldCharType="separate"/>
      </w:r>
      <w:r w:rsidR="0079211B">
        <w:rPr>
          <w:i/>
          <w:noProof/>
          <w:sz w:val="24"/>
          <w:szCs w:val="24"/>
        </w:rPr>
        <w:t>13</w:t>
      </w:r>
      <w:r w:rsidR="0085349B"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3"/>
    </w:p>
    <w:p w:rsidR="00252AF9" w:rsidRDefault="00252AF9" w:rsidP="00692ACD"/>
    <w:p w:rsidR="00347EBC" w:rsidRDefault="00347EBC" w:rsidP="00692ACD">
      <w:r>
        <w:t xml:space="preserve">Natomiast, gdy główne składowe są zerowe, a inne są różne od zera, wtedy są to naprężenia styczne. </w:t>
      </w:r>
    </w:p>
    <w:p w:rsidR="00347EBC" w:rsidRDefault="00347EBC" w:rsidP="00692ACD">
      <w:pPr>
        <w:pStyle w:val="ListParagraph"/>
        <w:numPr>
          <w:ilvl w:val="0"/>
          <w:numId w:val="14"/>
        </w:numPr>
      </w:pPr>
      <w:r>
        <w:t>ścinanie</w:t>
      </w:r>
    </w:p>
    <w:p w:rsidR="00347EBC" w:rsidRDefault="00347EBC" w:rsidP="00692ACD">
      <w:pPr>
        <w:keepNext/>
      </w:pPr>
      <w:r>
        <w:rPr>
          <w:noProof/>
          <w:lang w:eastAsia="pl-PL"/>
        </w:rPr>
        <w:drawing>
          <wp:inline distT="0" distB="0" distL="0" distR="0">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5">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692ACD">
      <w:pPr>
        <w:pStyle w:val="Caption"/>
        <w:rPr>
          <w:b w:val="0"/>
          <w:i/>
          <w:sz w:val="24"/>
          <w:szCs w:val="24"/>
        </w:rPr>
      </w:pPr>
      <w:bookmarkStart w:id="24" w:name="_Toc408507240"/>
      <w:r w:rsidRPr="00252AF9">
        <w:rPr>
          <w:i/>
          <w:sz w:val="24"/>
          <w:szCs w:val="24"/>
        </w:rPr>
        <w:t xml:space="preserve">Rysunek </w:t>
      </w:r>
      <w:r w:rsidR="0085349B" w:rsidRPr="00252AF9">
        <w:rPr>
          <w:i/>
          <w:sz w:val="24"/>
          <w:szCs w:val="24"/>
        </w:rPr>
        <w:fldChar w:fldCharType="begin"/>
      </w:r>
      <w:r w:rsidR="00060D71" w:rsidRPr="00252AF9">
        <w:rPr>
          <w:i/>
          <w:sz w:val="24"/>
          <w:szCs w:val="24"/>
        </w:rPr>
        <w:instrText xml:space="preserve"> SEQ Rysunek \* ARABIC </w:instrText>
      </w:r>
      <w:r w:rsidR="0085349B" w:rsidRPr="00252AF9">
        <w:rPr>
          <w:i/>
          <w:sz w:val="24"/>
          <w:szCs w:val="24"/>
        </w:rPr>
        <w:fldChar w:fldCharType="separate"/>
      </w:r>
      <w:r w:rsidR="0079211B">
        <w:rPr>
          <w:i/>
          <w:noProof/>
          <w:sz w:val="24"/>
          <w:szCs w:val="24"/>
        </w:rPr>
        <w:t>14</w:t>
      </w:r>
      <w:r w:rsidR="0085349B"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4"/>
    </w:p>
    <w:p w:rsidR="00347EBC" w:rsidRPr="00592724" w:rsidRDefault="00347EBC" w:rsidP="00692ACD"/>
    <w:p w:rsidR="00347EBC" w:rsidRPr="00DD47D1" w:rsidRDefault="00347EBC" w:rsidP="00692ACD"/>
    <w:p w:rsidR="00347EBC" w:rsidRDefault="00347EBC" w:rsidP="00692ACD">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57058D" w:rsidP="00692ACD">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gdzie:</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m:oMath>
        <m:r>
          <m:rPr>
            <m:sty m:val="p"/>
          </m:rPr>
          <w:rPr>
            <w:rFonts w:ascii="Cambria Math" w:hAnsi="Cambria Math"/>
          </w:rPr>
          <m:t>Δ</m:t>
        </m:r>
        <m:r>
          <w:rPr>
            <w:rFonts w:ascii="Cambria Math" w:hAnsi="Cambria Math"/>
          </w:rPr>
          <m:t>l</m:t>
        </m:r>
      </m:oMath>
      <w:r w:rsidRPr="00DD47D1">
        <w:t>-zmiana dlugosci [m]</w:t>
      </w:r>
    </w:p>
    <w:p w:rsidR="00347EBC" w:rsidRPr="00DD47D1" w:rsidRDefault="0057058D" w:rsidP="00692ACD">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 xml:space="preserve">-poczatkowa </w:t>
      </w:r>
      <w:r w:rsidR="006E7C4F" w:rsidRPr="00DD47D1">
        <w:t>długość</w:t>
      </w:r>
      <w:r w:rsidR="00347EBC" w:rsidRPr="00DD47D1">
        <w:t xml:space="preserve"> [m]</w:t>
      </w:r>
    </w:p>
    <w:p w:rsidR="00347EBC" w:rsidRDefault="00347EBC" w:rsidP="00692ACD"/>
    <w:p w:rsidR="00347EBC" w:rsidRPr="00DD47D1" w:rsidRDefault="00347EBC" w:rsidP="00692ACD">
      <w:r>
        <w:t>Oprócz rozciągania i ściskania istnieje jeszcze inny rodzaj odkształcenia –</w:t>
      </w:r>
      <w:r w:rsidR="00252AF9">
        <w:t xml:space="preserve"> </w:t>
      </w:r>
      <w:r>
        <w:t>ścinanie.</w:t>
      </w:r>
      <w:r w:rsidR="00252AF9">
        <w:t xml:space="preserve"> </w:t>
      </w:r>
      <w:r>
        <w:t>Zdefiniowane jest ono jako odkształcenie ciała spowodowane naprężeniem stycznym do jego powierzchni</w:t>
      </w:r>
      <w:r w:rsidR="006E7C4F">
        <w:t>, tak jak to przedstawiono na rysunku 15</w:t>
      </w:r>
      <w:r>
        <w:t xml:space="preserve">. </w:t>
      </w:r>
    </w:p>
    <w:p w:rsidR="00347EBC" w:rsidRPr="00DD47D1" w:rsidRDefault="00347EBC" w:rsidP="00692ACD">
      <w:pPr>
        <w:keepNext/>
      </w:pPr>
      <w:r w:rsidRPr="00DD47D1">
        <w:rPr>
          <w:noProof/>
          <w:lang w:eastAsia="pl-PL"/>
        </w:rPr>
        <w:drawing>
          <wp:inline distT="0" distB="0" distL="0" distR="0">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6">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692ACD">
      <w:pPr>
        <w:pStyle w:val="Caption"/>
        <w:rPr>
          <w:rFonts w:ascii="Times New Roman" w:hAnsi="Times New Roman" w:cs="Times New Roman"/>
          <w:i/>
          <w:sz w:val="24"/>
          <w:szCs w:val="24"/>
        </w:rPr>
      </w:pPr>
    </w:p>
    <w:p w:rsidR="00347EBC" w:rsidRPr="00252AF9" w:rsidRDefault="00347EBC" w:rsidP="00692ACD">
      <w:pPr>
        <w:pStyle w:val="Caption"/>
        <w:rPr>
          <w:rFonts w:ascii="Times New Roman" w:hAnsi="Times New Roman" w:cs="Times New Roman"/>
          <w:i/>
          <w:sz w:val="24"/>
          <w:szCs w:val="24"/>
        </w:rPr>
      </w:pPr>
      <w:bookmarkStart w:id="25" w:name="_Toc408507241"/>
      <w:r w:rsidRPr="00252AF9">
        <w:rPr>
          <w:rFonts w:ascii="Times New Roman" w:hAnsi="Times New Roman" w:cs="Times New Roman"/>
          <w:i/>
          <w:sz w:val="24"/>
          <w:szCs w:val="24"/>
        </w:rPr>
        <w:t xml:space="preserve">Rysunek </w:t>
      </w:r>
      <w:r w:rsidR="0085349B"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85349B" w:rsidRPr="00252AF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15</w:t>
      </w:r>
      <w:r w:rsidR="0085349B"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5"/>
    </w:p>
    <w:p w:rsidR="00347EBC" w:rsidRPr="00DD47D1" w:rsidRDefault="00347EBC" w:rsidP="00692ACD"/>
    <w:p w:rsidR="00347EBC" w:rsidRPr="00252AF9" w:rsidRDefault="00347EBC" w:rsidP="00692ACD">
      <w:pPr>
        <w:rPr>
          <w:b/>
          <w:i/>
        </w:rPr>
      </w:pPr>
      <w:r w:rsidRPr="00252AF9">
        <w:rPr>
          <w:b/>
          <w:i/>
        </w:rPr>
        <w:t>Parametry materiałowe</w:t>
      </w:r>
    </w:p>
    <w:p w:rsidR="00347EBC" w:rsidRPr="00DD47D1" w:rsidRDefault="00347EBC" w:rsidP="00692ACD">
      <w:pPr>
        <w:rPr>
          <w:i/>
        </w:rPr>
      </w:pPr>
    </w:p>
    <w:p w:rsidR="00347EBC" w:rsidRPr="00DD47D1" w:rsidRDefault="00347EBC" w:rsidP="00692ACD">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w:t>
      </w:r>
    </w:p>
    <w:p w:rsidR="00347EBC" w:rsidRPr="00DD47D1" w:rsidRDefault="00347EBC" w:rsidP="00692ACD"/>
    <w:p w:rsidR="00347EBC" w:rsidRDefault="00347EBC" w:rsidP="00692ACD">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w:p w:rsidR="00347EBC" w:rsidRPr="00DD47D1" w:rsidRDefault="00347EBC" w:rsidP="00692ACD"/>
    <w:p w:rsidR="00347EBC" w:rsidRPr="00DD47D1" w:rsidRDefault="00347EBC" w:rsidP="00692ACD">
      <w:r w:rsidRPr="00DD47D1">
        <w:t>Jednostka modułu Young’a jest paskal [Pa], czyli N/m</w:t>
      </w:r>
      <w:r w:rsidRPr="00DD47D1">
        <w:rPr>
          <w:vertAlign w:val="superscript"/>
        </w:rPr>
        <w:t>2</w:t>
      </w:r>
      <w:r w:rsidRPr="00DD47D1">
        <w:t xml:space="preserve">. </w:t>
      </w:r>
    </w:p>
    <w:p w:rsidR="00347EBC" w:rsidRPr="00DD47D1" w:rsidRDefault="00347EBC" w:rsidP="00692ACD"/>
    <w:p w:rsidR="00347EBC" w:rsidRDefault="00347EBC" w:rsidP="00692ACD">
      <w:r w:rsidRPr="00DD47D1">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ν</m:t>
        </m:r>
      </m:oMath>
      <w:r w:rsidRPr="00DD47D1">
        <w:t>-wspolczynnik Poisson’a [bezwymiarowy]</w:t>
      </w:r>
    </w:p>
    <w:p w:rsidR="00347EBC" w:rsidRPr="00DD47D1" w:rsidRDefault="0057058D" w:rsidP="00692ACD">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57058D" w:rsidP="00692ACD">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692ACD"/>
    <w:p w:rsidR="00347EBC" w:rsidRPr="00DD47D1" w:rsidRDefault="00347EBC" w:rsidP="00692ACD">
      <w:pPr>
        <w:keepNext/>
      </w:pPr>
      <w:r w:rsidRPr="00DD47D1">
        <w:rPr>
          <w:noProof/>
          <w:lang w:eastAsia="pl-PL"/>
        </w:rPr>
        <w:drawing>
          <wp:inline distT="0" distB="0" distL="0" distR="0">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7">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692ACD">
      <w:pPr>
        <w:pStyle w:val="Caption"/>
        <w:rPr>
          <w:rFonts w:ascii="Times New Roman" w:hAnsi="Times New Roman" w:cs="Times New Roman"/>
          <w:b w:val="0"/>
          <w:i/>
          <w:sz w:val="24"/>
          <w:szCs w:val="24"/>
        </w:rPr>
      </w:pPr>
      <w:bookmarkStart w:id="26" w:name="_Toc408507242"/>
      <w:r w:rsidRPr="0042796C">
        <w:rPr>
          <w:rFonts w:ascii="Times New Roman" w:hAnsi="Times New Roman" w:cs="Times New Roman"/>
          <w:i/>
          <w:sz w:val="24"/>
          <w:szCs w:val="24"/>
        </w:rPr>
        <w:t xml:space="preserve">Rysunek </w:t>
      </w:r>
      <w:r w:rsidR="0085349B"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85349B" w:rsidRPr="0042796C">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16</w:t>
      </w:r>
      <w:r w:rsidR="0085349B"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6"/>
    </w:p>
    <w:p w:rsidR="00347EBC" w:rsidRPr="00DD47D1" w:rsidRDefault="00347EBC" w:rsidP="00692ACD"/>
    <w:p w:rsidR="00347EBC" w:rsidRDefault="00347EBC" w:rsidP="00692ACD">
      <w:r w:rsidRPr="00DD47D1">
        <w:lastRenderedPageBreak/>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Kirchhoffa [Pa]</w:t>
      </w:r>
    </w:p>
    <w:p w:rsidR="00347EBC" w:rsidRPr="00DD47D1" w:rsidRDefault="00347EBC" w:rsidP="00692ACD">
      <m:oMath>
        <m:r>
          <w:rPr>
            <w:rFonts w:ascii="Cambria Math" w:hAnsi="Cambria Math"/>
          </w:rPr>
          <m:t>τ</m:t>
        </m:r>
      </m:oMath>
      <w:r w:rsidRPr="00DD47D1">
        <w:t>-naprezenie scinajace (typu sheer) [Pa]</w:t>
      </w:r>
    </w:p>
    <w:p w:rsidR="00347EBC" w:rsidRPr="00DD47D1" w:rsidRDefault="00347EBC" w:rsidP="00692ACD">
      <m:oMath>
        <m:r>
          <w:rPr>
            <w:rFonts w:ascii="Cambria Math" w:hAnsi="Cambria Math"/>
          </w:rPr>
          <m:t>γ</m:t>
        </m:r>
      </m:oMath>
      <w:r w:rsidRPr="00DD47D1">
        <w:t>-odksztalcenie postaciowe [bezwymiarowe]</w:t>
      </w:r>
    </w:p>
    <w:p w:rsidR="00347EBC" w:rsidRPr="00DD47D1" w:rsidRDefault="00347EBC" w:rsidP="00692ACD"/>
    <w:p w:rsidR="00347EBC" w:rsidRDefault="00347EBC" w:rsidP="00692ACD">
      <w:r w:rsidRPr="00DD47D1">
        <w:t>Dla ciał izotropowych (własności mechaniczne jednakowe we wszystkich kierunkach) istnieje bezpośrednie powiazanie miedzy tymi wszystkimi parametrami określone równaniami: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A36D1F">
        <w:tc>
          <w:tcPr>
            <w:tcW w:w="4200" w:type="pct"/>
          </w:tcPr>
          <w:p w:rsidR="00347EBC"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A36D1F">
        <w:tc>
          <w:tcPr>
            <w:tcW w:w="4200" w:type="pct"/>
          </w:tcPr>
          <w:p w:rsidR="00347EBC" w:rsidRDefault="00347EBC" w:rsidP="00692ACD">
            <m:oMathPara>
              <m:oMath>
                <m:r>
                  <w:rPr>
                    <w:rFonts w:ascii="Cambria Math" w:hAnsi="Cambria Math"/>
                  </w:rPr>
                  <m:t>E=2G(1+ν)</m:t>
                </m:r>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Pr>
        <w:rPr>
          <w:i/>
        </w:rPr>
      </w:pPr>
      <w:r w:rsidRPr="00DD47D1">
        <w:rPr>
          <w:i/>
        </w:rPr>
        <w:t>Uogólnione prawo Hooke’a</w:t>
      </w:r>
    </w:p>
    <w:p w:rsidR="00347EBC" w:rsidRPr="00DD47D1" w:rsidRDefault="00347EBC" w:rsidP="00692ACD"/>
    <w:p w:rsidR="00347EBC" w:rsidRPr="00DD47D1" w:rsidRDefault="00347EBC" w:rsidP="00692ACD">
      <w:pPr>
        <w:pStyle w:val="NoSpacing"/>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692ACD">
      <w:pPr>
        <w:pStyle w:val="NoSpacing"/>
        <w:rPr>
          <w:rFonts w:ascii="Times New Roman" w:hAnsi="Times New Roman" w:cs="Times New Roman"/>
          <w:b/>
        </w:rPr>
      </w:pPr>
    </w:p>
    <w:p w:rsidR="00347EBC" w:rsidRPr="00A64E7A" w:rsidRDefault="00347EBC" w:rsidP="00692ACD">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692ACD">
      <w:pPr>
        <w:rPr>
          <w:b/>
        </w:rPr>
      </w:pPr>
    </w:p>
    <w:p w:rsidR="00642992" w:rsidRDefault="00642992" w:rsidP="00692ACD"/>
    <w:p w:rsidR="00642992" w:rsidRPr="00DD47D1" w:rsidRDefault="00642992" w:rsidP="00692ACD"/>
    <w:p w:rsidR="00347EBC" w:rsidRDefault="00347EBC" w:rsidP="00692ACD">
      <w:r w:rsidRPr="00DD47D1">
        <w:t>W przypadku jednoosiowego rozciągania (ściskania) prawo Hooke’a wygląda następująco:</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615"/>
        <w:gridCol w:w="1450"/>
      </w:tblGrid>
      <w:tr w:rsidR="00347EBC" w:rsidRPr="00967708" w:rsidTr="00A36D1F">
        <w:trPr>
          <w:trHeight w:val="594"/>
        </w:trPr>
        <w:tc>
          <w:tcPr>
            <w:tcW w:w="3906" w:type="pct"/>
            <w:tcBorders>
              <w:top w:val="nil"/>
              <w:left w:val="nil"/>
              <w:bottom w:val="nil"/>
            </w:tcBorders>
          </w:tcPr>
          <w:p w:rsidR="00347EBC" w:rsidRPr="00A36D1F" w:rsidRDefault="00347EBC" w:rsidP="00692ACD">
            <m:oMathPara>
              <m:oMath>
                <m:r>
                  <w:rPr>
                    <w:rFonts w:ascii="Cambria Math" w:hAnsi="Cambria Math"/>
                  </w:rPr>
                  <m:t>σ=E</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Dla dowolnego stanu naprężenia i odkształcenia prawo to można uogólnić: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57058D" w:rsidP="00692ACD">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57058D" w:rsidP="00692ACD">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57058D" w:rsidP="00692ACD">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57058D" w:rsidP="00692ACD">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692ACD">
      <w:r w:rsidRPr="00DD47D1">
        <w:t>W ogólności zapisuje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W</w:t>
      </w:r>
      <w:r w:rsidRPr="00DD47D1">
        <w:t xml:space="preserve">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57058D"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7058D"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Macierz [E] zawiera 81 stałych.</w:t>
      </w:r>
    </w:p>
    <w:p w:rsidR="00347EBC" w:rsidRPr="00DD47D1" w:rsidRDefault="00347EBC" w:rsidP="00692ACD"/>
    <w:p w:rsidR="00347EBC" w:rsidRPr="00DD47D1" w:rsidRDefault="00347EBC" w:rsidP="00692ACD">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692ACD"/>
    <w:p w:rsidR="00347EBC" w:rsidRPr="00DD47D1" w:rsidRDefault="0057058D"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692ACD">
      <w:r w:rsidRPr="00DD47D1">
        <w:t>można zapisać: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57058D"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692ACD"/>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7058D"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Default="00347EBC" w:rsidP="00692ACD">
      <w:r w:rsidRPr="00DD47D1">
        <w:t>Otrzymuje się w ten sposób macierz:</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E5694" w:rsidRDefault="0057058D"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1030A9" w:rsidRDefault="0057058D"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7058D"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tym przypadku macierz [E] ma 36 stałych.</w:t>
      </w:r>
    </w:p>
    <w:p w:rsidR="00347EBC" w:rsidRPr="00DD47D1" w:rsidRDefault="00347EBC" w:rsidP="00692ACD"/>
    <w:p w:rsidR="00347EBC" w:rsidRPr="00DD47D1" w:rsidRDefault="00347EBC" w:rsidP="00692ACD">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692ACD"/>
    <w:p w:rsidR="00347EBC" w:rsidRDefault="00347EBC" w:rsidP="00692ACD">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6E7C4F" w:rsidRDefault="00347EBC" w:rsidP="00692ACD">
            <m:oMathPara>
              <m:oMath>
                <m:r>
                  <w:rPr>
                    <w:rFonts w:ascii="Cambria Math" w:hAnsi="Cambria Math"/>
                  </w:rPr>
                  <w:lastRenderedPageBreak/>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57058D" w:rsidP="00692ACD">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57058D"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Zamieniając kole</w:t>
      </w:r>
      <w:r>
        <w:t>jno</w:t>
      </w:r>
      <w:r w:rsidRPr="00DD47D1">
        <w:t>ść różniczkowania otrzymuje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57058D"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ten sposób liczba niezależnych modułów redukuje się do 21. Jest to przypadek najbardziej ogólny – anizotropia materiału sprężystego.</w:t>
      </w:r>
    </w:p>
    <w:p w:rsidR="00347EBC" w:rsidRPr="00DD47D1" w:rsidRDefault="00347EBC" w:rsidP="00692ACD"/>
    <w:p w:rsidR="00347EBC" w:rsidRPr="00DD47D1" w:rsidRDefault="00347EBC" w:rsidP="00692ACD">
      <w:r w:rsidRPr="00DD47D1">
        <w:t>Wiele materiałów jednakowoż cechuje się:</w:t>
      </w:r>
    </w:p>
    <w:p w:rsidR="00347EBC" w:rsidRPr="00DD47D1" w:rsidRDefault="00347EBC" w:rsidP="00692ACD">
      <w:pPr>
        <w:pStyle w:val="ListParagraph"/>
        <w:numPr>
          <w:ilvl w:val="0"/>
          <w:numId w:val="3"/>
        </w:numPr>
      </w:pPr>
      <w:r w:rsidRPr="00DD47D1">
        <w:t>jednorodnością (własności mechaniczne jednakowe we wszystkich punktach)</w:t>
      </w:r>
    </w:p>
    <w:p w:rsidR="00347EBC" w:rsidRPr="00DD47D1" w:rsidRDefault="00347EBC" w:rsidP="00692ACD">
      <w:pPr>
        <w:pStyle w:val="ListParagraph"/>
        <w:numPr>
          <w:ilvl w:val="0"/>
          <w:numId w:val="3"/>
        </w:numPr>
      </w:pPr>
      <w:r w:rsidRPr="00DD47D1">
        <w:t>izotropowością (własności mechaniczne jednakowe we wszystkich kierunkach)</w:t>
      </w:r>
    </w:p>
    <w:p w:rsidR="00347EBC" w:rsidRPr="00DD47D1" w:rsidRDefault="00347EBC" w:rsidP="00692ACD"/>
    <w:p w:rsidR="00347EBC" w:rsidRPr="00DD47D1" w:rsidRDefault="00347EBC" w:rsidP="00692ACD">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692ACD"/>
    <w:p w:rsidR="00347EBC" w:rsidRDefault="00347EBC" w:rsidP="00692ACD">
      <w:r w:rsidRPr="00DD47D1">
        <w:t>Izotropowym tensorem II rzędu jest tensor Kroneckera.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692ACD"/>
    <w:p w:rsidR="00347EBC" w:rsidRDefault="00347EBC" w:rsidP="00692ACD">
      <w:r w:rsidRPr="00DD47D1">
        <w:t>Tensor E</w:t>
      </w:r>
      <w:r w:rsidRPr="00DD47D1">
        <w:rPr>
          <w:vertAlign w:val="subscript"/>
        </w:rPr>
        <w:t>ijkl</w:t>
      </w:r>
      <w:r w:rsidRPr="00DD47D1">
        <w:t xml:space="preserve"> da się przedstawić jako ich liniowa kombinacja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57058D" w:rsidP="00692ACD">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692ACD"/>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 a,b,c to stale</w:t>
      </w:r>
    </w:p>
    <w:p w:rsidR="00347EBC" w:rsidRPr="00DD47D1" w:rsidRDefault="00347EBC" w:rsidP="00692ACD"/>
    <w:p w:rsidR="00347EBC" w:rsidRDefault="00347EBC" w:rsidP="00692ACD">
      <w:r w:rsidRPr="00DD47D1">
        <w:t>Prawo Hooke’a w wyniku symetrii ma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lub</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rsidRPr="00DD47D1">
        <w:t>Stale Lamego wyrażają się wzorami: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347EBC" w:rsidP="00692ACD">
            <m:oMathPara>
              <m:oMath>
                <m:r>
                  <w:rPr>
                    <w:rFonts w:ascii="Cambria Math" w:hAnsi="Cambria Math"/>
                  </w:rPr>
                  <m:t>μ=G</m:t>
                </m:r>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w:t>
      </w:r>
    </w:p>
    <w:p w:rsidR="00347EBC" w:rsidRPr="00DD47D1" w:rsidRDefault="00347EBC" w:rsidP="00692ACD">
      <w:r w:rsidRPr="00DD47D1">
        <w:t>G-moduł sprężystości poprzecznej Kirchoffa</w:t>
      </w:r>
    </w:p>
    <w:p w:rsidR="00347EBC" w:rsidRDefault="00347EBC" w:rsidP="00692ACD">
      <w:r w:rsidRPr="00DD47D1">
        <w:t>ν-liczba Poissona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Uwzględniając zależność miedzy G i E, podana wcześniej:</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Stale Lamego wyrażają się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lub odwrotnie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gdy i,j,k=1,2,3</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F2CA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7F2CA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c>
          <w:tcPr>
            <w:tcW w:w="4200" w:type="pct"/>
          </w:tcPr>
          <w:p w:rsidR="00347EBC" w:rsidRDefault="00347EBC" w:rsidP="00692ACD"/>
        </w:tc>
        <w:tc>
          <w:tcPr>
            <w:tcW w:w="800" w:type="pct"/>
          </w:tcPr>
          <w:p w:rsidR="00347EBC" w:rsidRDefault="00347EBC" w:rsidP="00692ACD">
            <w:pPr>
              <w:pStyle w:val="Caption"/>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7F2CA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692ACD"/>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7058D" w:rsidP="00692ACD">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Dla ciała izotropowego tensor E</w:t>
      </w:r>
      <w:r w:rsidRPr="00DD47D1">
        <w:rPr>
          <w:vertAlign w:val="subscript"/>
        </w:rPr>
        <w:t>ijkl</w:t>
      </w:r>
      <w:r w:rsidRPr="00DD47D1">
        <w:t xml:space="preserve"> przyjmuje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Pozostają jedynie dwie stale.</w:t>
      </w:r>
    </w:p>
    <w:p w:rsidR="00347EBC" w:rsidRPr="00DD47D1" w:rsidRDefault="00347EBC" w:rsidP="00692ACD"/>
    <w:p w:rsidR="00347EBC" w:rsidRPr="00DD47D1" w:rsidRDefault="00347EBC" w:rsidP="00692ACD">
      <w:r w:rsidRPr="00DD47D1">
        <w:t>I,j,k,l=1,2,3</w:t>
      </w:r>
    </w:p>
    <w:p w:rsidR="00347EBC" w:rsidRPr="00DD47D1" w:rsidRDefault="00347EBC" w:rsidP="00692ACD"/>
    <w:p w:rsidR="00347EBC" w:rsidRDefault="00347EBC" w:rsidP="00692ACD">
      <w:r w:rsidRPr="00DD47D1">
        <w:t>W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w:pPr>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8" o:title=""/>
                    </v:shape>
                    <o:OLEObject Type="Embed" ProgID="Equation.3" ShapeID="_x0000_i1025" DrawAspect="Content" ObjectID="_1482464318" r:id="rId29"/>
                  </w:object>
                </m:r>
                <m:r>
                  <w:rPr>
                    <w:rFonts w:ascii="Cambria Math" w:hAnsi="Cambria Math"/>
                  </w:rPr>
                  <m:t xml:space="preserve"> </m:t>
                </m:r>
                <m:r>
                  <m:rPr>
                    <m:sty m:val="p"/>
                  </m:rPr>
                  <w:rPr>
                    <w:rFonts w:ascii="Cambria Math" w:eastAsia="MS Mincho" w:hAnsi="Cambria Math" w:cstheme="minorBidi"/>
                    <w:position w:val="-102"/>
                    <w:sz w:val="24"/>
                    <w:szCs w:val="24"/>
                    <w:lang w:eastAsia="ja-JP"/>
                  </w:rPr>
                  <w:object w:dxaOrig="3820" w:dyaOrig="2160">
                    <v:shape id="_x0000_i1026" type="#_x0000_t75" style="width:189.1pt;height:107.25pt" o:ole="">
                      <v:imagedata r:id="rId30" o:title=""/>
                    </v:shape>
                    <o:OLEObject Type="Embed" ProgID="Equation.3" ShapeID="_x0000_i1026" DrawAspect="Content" ObjectID="_1482464319" r:id="rId31"/>
                  </w:object>
                </m:r>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F2CA1" w:rsidRDefault="00347EBC" w:rsidP="00692ACD"/>
          <w:p w:rsidR="00347EBC" w:rsidRPr="00DD47D1" w:rsidRDefault="0057058D"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Pr="00DD47D1" w:rsidRDefault="007900A1" w:rsidP="00692ACD">
      <w:pPr>
        <w:pStyle w:val="Heading2"/>
      </w:pPr>
      <w:bookmarkStart w:id="27" w:name="_Toc279849095"/>
      <w:r>
        <w:t xml:space="preserve">2.3. </w:t>
      </w:r>
      <w:r w:rsidR="00347EBC" w:rsidRPr="00DD47D1">
        <w:t>Własności fizyczne kości</w:t>
      </w:r>
      <w:bookmarkEnd w:id="27"/>
    </w:p>
    <w:p w:rsidR="00347EBC" w:rsidRPr="00DD47D1" w:rsidRDefault="00347EBC" w:rsidP="00692ACD">
      <w:r w:rsidRPr="00DD47D1">
        <w:t xml:space="preserve"> </w:t>
      </w:r>
    </w:p>
    <w:p w:rsidR="00347EBC" w:rsidRPr="00DD47D1" w:rsidRDefault="00347EBC" w:rsidP="00692ACD">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692ACD">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692ACD">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692ACD"/>
    <w:p w:rsidR="00347EBC" w:rsidRPr="00DD47D1" w:rsidRDefault="00347EBC" w:rsidP="00692ACD">
      <w:r w:rsidRPr="00DD47D1">
        <w:t>Przykładowe wartości parametrów wytrzymałościowych kości według różnych źródeł</w:t>
      </w:r>
      <w:r w:rsidR="00153160">
        <w:br w:type="page"/>
      </w:r>
    </w:p>
    <w:tbl>
      <w:tblPr>
        <w:tblStyle w:val="TableProfessional"/>
        <w:tblW w:w="0" w:type="auto"/>
        <w:jc w:val="center"/>
        <w:tblLook w:val="04A0" w:firstRow="1" w:lastRow="0" w:firstColumn="1" w:lastColumn="0" w:noHBand="0" w:noVBand="1"/>
      </w:tblPr>
      <w:tblGrid>
        <w:gridCol w:w="3026"/>
        <w:gridCol w:w="3018"/>
        <w:gridCol w:w="3010"/>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2968DE">
            <w:pPr>
              <w:jc w:val="center"/>
            </w:pPr>
            <w:r w:rsidRPr="00DD47D1">
              <w:lastRenderedPageBreak/>
              <w:t>Kość</w:t>
            </w:r>
          </w:p>
        </w:tc>
        <w:tc>
          <w:tcPr>
            <w:tcW w:w="3095" w:type="dxa"/>
            <w:vAlign w:val="center"/>
          </w:tcPr>
          <w:p w:rsidR="00347EBC" w:rsidRPr="00DD47D1" w:rsidRDefault="00347EBC" w:rsidP="002968DE">
            <w:pPr>
              <w:jc w:val="center"/>
            </w:pPr>
            <w:r w:rsidRPr="00DD47D1">
              <w:t>Wilgotna [MPa]</w:t>
            </w:r>
          </w:p>
        </w:tc>
        <w:tc>
          <w:tcPr>
            <w:tcW w:w="3096" w:type="dxa"/>
            <w:vAlign w:val="center"/>
          </w:tcPr>
          <w:p w:rsidR="00347EBC" w:rsidRPr="00DD47D1" w:rsidRDefault="00347EBC" w:rsidP="002968DE">
            <w:pPr>
              <w:jc w:val="center"/>
            </w:pPr>
            <w:r w:rsidRPr="00DD47D1">
              <w:t>Sucha [MPa]</w:t>
            </w:r>
          </w:p>
        </w:tc>
      </w:tr>
      <w:tr w:rsidR="00347EBC" w:rsidRPr="00DD47D1" w:rsidTr="002968DE">
        <w:trPr>
          <w:jc w:val="center"/>
        </w:trPr>
        <w:tc>
          <w:tcPr>
            <w:tcW w:w="3095" w:type="dxa"/>
            <w:vAlign w:val="center"/>
          </w:tcPr>
          <w:p w:rsidR="00347EBC" w:rsidRPr="00DD47D1" w:rsidRDefault="00347EBC" w:rsidP="002968DE">
            <w:pPr>
              <w:jc w:val="center"/>
            </w:pPr>
            <w:r w:rsidRPr="00DD47D1">
              <w:t>Udowa</w:t>
            </w:r>
          </w:p>
        </w:tc>
        <w:tc>
          <w:tcPr>
            <w:tcW w:w="3095" w:type="dxa"/>
            <w:vAlign w:val="center"/>
          </w:tcPr>
          <w:p w:rsidR="00347EBC" w:rsidRPr="00DD47D1" w:rsidRDefault="00347EBC" w:rsidP="002968DE">
            <w:pPr>
              <w:jc w:val="center"/>
            </w:pPr>
            <w:r w:rsidRPr="00DD47D1">
              <w:t>1760</w:t>
            </w:r>
          </w:p>
        </w:tc>
        <w:tc>
          <w:tcPr>
            <w:tcW w:w="3096" w:type="dxa"/>
            <w:vAlign w:val="center"/>
          </w:tcPr>
          <w:p w:rsidR="00347EBC" w:rsidRPr="00DD47D1" w:rsidRDefault="00347EBC" w:rsidP="002968DE">
            <w:pPr>
              <w:jc w:val="center"/>
            </w:pPr>
            <w:r w:rsidRPr="00DD47D1">
              <w:t>2040</w:t>
            </w:r>
          </w:p>
        </w:tc>
      </w:tr>
      <w:tr w:rsidR="00347EBC" w:rsidRPr="00DD47D1" w:rsidTr="002968DE">
        <w:trPr>
          <w:jc w:val="center"/>
        </w:trPr>
        <w:tc>
          <w:tcPr>
            <w:tcW w:w="3095" w:type="dxa"/>
            <w:vAlign w:val="center"/>
          </w:tcPr>
          <w:p w:rsidR="00347EBC" w:rsidRPr="00DD47D1" w:rsidRDefault="00347EBC" w:rsidP="002968DE">
            <w:pPr>
              <w:jc w:val="center"/>
            </w:pPr>
            <w:r w:rsidRPr="00DD47D1">
              <w:t>Piszczelowa</w:t>
            </w:r>
          </w:p>
        </w:tc>
        <w:tc>
          <w:tcPr>
            <w:tcW w:w="3095" w:type="dxa"/>
            <w:vAlign w:val="center"/>
          </w:tcPr>
          <w:p w:rsidR="00347EBC" w:rsidRPr="00DD47D1" w:rsidRDefault="00347EBC" w:rsidP="002968DE">
            <w:pPr>
              <w:jc w:val="center"/>
            </w:pPr>
            <w:r w:rsidRPr="00DD47D1">
              <w:t>1840</w:t>
            </w:r>
          </w:p>
        </w:tc>
        <w:tc>
          <w:tcPr>
            <w:tcW w:w="3096" w:type="dxa"/>
            <w:vAlign w:val="center"/>
          </w:tcPr>
          <w:p w:rsidR="00347EBC" w:rsidRPr="00DD47D1" w:rsidRDefault="00347EBC" w:rsidP="002968DE">
            <w:pPr>
              <w:jc w:val="center"/>
            </w:pPr>
            <w:r w:rsidRPr="00DD47D1">
              <w:t>2100</w:t>
            </w:r>
          </w:p>
        </w:tc>
      </w:tr>
      <w:tr w:rsidR="00347EBC" w:rsidRPr="00DD47D1" w:rsidTr="002968DE">
        <w:trPr>
          <w:jc w:val="center"/>
        </w:trPr>
        <w:tc>
          <w:tcPr>
            <w:tcW w:w="3095" w:type="dxa"/>
            <w:vAlign w:val="center"/>
          </w:tcPr>
          <w:p w:rsidR="00347EBC" w:rsidRPr="00DD47D1" w:rsidRDefault="00347EBC" w:rsidP="002968DE">
            <w:pPr>
              <w:jc w:val="center"/>
            </w:pPr>
            <w:r w:rsidRPr="00DD47D1">
              <w:t>Strzałkowa</w:t>
            </w:r>
          </w:p>
        </w:tc>
        <w:tc>
          <w:tcPr>
            <w:tcW w:w="3095" w:type="dxa"/>
            <w:vAlign w:val="center"/>
          </w:tcPr>
          <w:p w:rsidR="00347EBC" w:rsidRPr="00DD47D1" w:rsidRDefault="00347EBC" w:rsidP="002968DE">
            <w:pPr>
              <w:jc w:val="center"/>
            </w:pPr>
            <w:r w:rsidRPr="00DD47D1">
              <w:t>1890</w:t>
            </w:r>
          </w:p>
        </w:tc>
        <w:tc>
          <w:tcPr>
            <w:tcW w:w="3096" w:type="dxa"/>
            <w:vAlign w:val="center"/>
          </w:tcPr>
          <w:p w:rsidR="00347EBC" w:rsidRPr="00DD47D1" w:rsidRDefault="00347EBC" w:rsidP="002968DE">
            <w:pPr>
              <w:keepNext/>
              <w:jc w:val="center"/>
            </w:pPr>
            <w:r w:rsidRPr="00DD47D1">
              <w:t>2150</w:t>
            </w:r>
          </w:p>
        </w:tc>
      </w:tr>
    </w:tbl>
    <w:p w:rsidR="00347EBC"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85349B"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85349B" w:rsidRPr="00AF7515">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1</w:t>
      </w:r>
      <w:r w:rsidR="0085349B"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p w:rsidR="00153160" w:rsidRDefault="00153160" w:rsidP="00153160"/>
    <w:p w:rsidR="00153160" w:rsidRDefault="00153160" w:rsidP="00153160">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w:t>
      </w:r>
      <w:r w:rsidR="009136E0">
        <w:t xml:space="preserve">jej w surowych warunkach bez kontaktu z czynnikami zewnętrznymi. </w:t>
      </w:r>
    </w:p>
    <w:p w:rsidR="00A36D1F" w:rsidRPr="00153160" w:rsidRDefault="00A36D1F" w:rsidP="00153160"/>
    <w:tbl>
      <w:tblPr>
        <w:tblStyle w:val="TableProfessional"/>
        <w:tblW w:w="0" w:type="auto"/>
        <w:jc w:val="center"/>
        <w:tblLook w:val="04A0" w:firstRow="1" w:lastRow="0" w:firstColumn="1" w:lastColumn="0" w:noHBand="0" w:noVBand="1"/>
      </w:tblPr>
      <w:tblGrid>
        <w:gridCol w:w="2264"/>
        <w:gridCol w:w="2251"/>
        <w:gridCol w:w="2263"/>
        <w:gridCol w:w="2276"/>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2968DE">
            <w:pPr>
              <w:jc w:val="center"/>
            </w:pPr>
            <w:r w:rsidRPr="00DD47D1">
              <w:t>Kość gąbczasta kości udowej</w:t>
            </w:r>
          </w:p>
        </w:tc>
        <w:tc>
          <w:tcPr>
            <w:tcW w:w="2321" w:type="dxa"/>
            <w:vAlign w:val="center"/>
          </w:tcPr>
          <w:p w:rsidR="00347EBC" w:rsidRPr="00DD47D1" w:rsidRDefault="00347EBC" w:rsidP="002968DE">
            <w:pPr>
              <w:jc w:val="center"/>
            </w:pPr>
            <w:r w:rsidRPr="00DD47D1">
              <w:t>Moduł Young’a [MPa]</w:t>
            </w:r>
          </w:p>
        </w:tc>
        <w:tc>
          <w:tcPr>
            <w:tcW w:w="2322" w:type="dxa"/>
            <w:vAlign w:val="center"/>
          </w:tcPr>
          <w:p w:rsidR="00347EBC" w:rsidRPr="00DD47D1" w:rsidRDefault="00347EBC" w:rsidP="002968DE">
            <w:pPr>
              <w:jc w:val="center"/>
            </w:pPr>
            <w:r w:rsidRPr="00DD47D1">
              <w:t>Moduł Kirchhoffa [MPa]</w:t>
            </w:r>
          </w:p>
        </w:tc>
        <w:tc>
          <w:tcPr>
            <w:tcW w:w="2322" w:type="dxa"/>
            <w:vAlign w:val="center"/>
          </w:tcPr>
          <w:p w:rsidR="00347EBC" w:rsidRPr="00DD47D1" w:rsidRDefault="00347EBC" w:rsidP="002968DE">
            <w:pPr>
              <w:jc w:val="center"/>
            </w:pPr>
            <w:r w:rsidRPr="00DD47D1">
              <w:t>Współczynnik Poissona</w:t>
            </w:r>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izotropowy</w:t>
            </w:r>
          </w:p>
        </w:tc>
        <w:tc>
          <w:tcPr>
            <w:tcW w:w="2321" w:type="dxa"/>
            <w:vAlign w:val="center"/>
          </w:tcPr>
          <w:p w:rsidR="00347EBC" w:rsidRPr="00DD47D1" w:rsidRDefault="00347EBC" w:rsidP="002968DE">
            <w:pPr>
              <w:jc w:val="center"/>
            </w:pPr>
            <w:r w:rsidRPr="00DD47D1">
              <w:t>E = 1000</w:t>
            </w:r>
          </w:p>
        </w:tc>
        <w:tc>
          <w:tcPr>
            <w:tcW w:w="2322" w:type="dxa"/>
            <w:vAlign w:val="center"/>
          </w:tcPr>
          <w:p w:rsidR="00347EBC" w:rsidRPr="00DD47D1" w:rsidRDefault="00347EBC" w:rsidP="002968DE">
            <w:pPr>
              <w:jc w:val="center"/>
            </w:pPr>
            <w:r w:rsidRPr="00DD47D1">
              <w:t>-</w:t>
            </w:r>
          </w:p>
        </w:tc>
        <w:tc>
          <w:tcPr>
            <w:tcW w:w="2322" w:type="dxa"/>
            <w:vAlign w:val="center"/>
          </w:tcPr>
          <w:p w:rsidR="00347EBC" w:rsidRPr="00DD47D1" w:rsidRDefault="00347EBC" w:rsidP="002968DE">
            <w:pPr>
              <w:jc w:val="center"/>
            </w:pPr>
            <m:oMathPara>
              <m:oMath>
                <m:r>
                  <w:rPr>
                    <w:rFonts w:ascii="Cambria Math" w:hAnsi="Cambria Math"/>
                  </w:rPr>
                  <m:t>ν=0,3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poprzecznie izotropowy</w:t>
            </w:r>
          </w:p>
        </w:tc>
        <w:tc>
          <w:tcPr>
            <w:tcW w:w="2321" w:type="dxa"/>
            <w:vAlign w:val="center"/>
          </w:tcPr>
          <w:p w:rsidR="00347EBC" w:rsidRPr="00DD47D1" w:rsidRDefault="0057058D"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57058D"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57058D"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ortotropowy</w:t>
            </w:r>
          </w:p>
        </w:tc>
        <w:tc>
          <w:tcPr>
            <w:tcW w:w="2321" w:type="dxa"/>
            <w:vAlign w:val="center"/>
          </w:tcPr>
          <w:p w:rsidR="00347EBC" w:rsidRPr="00DD47D1" w:rsidRDefault="0057058D"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57058D"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57058D"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57058D"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57058D" w:rsidP="002968DE">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85349B"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85349B" w:rsidRPr="00AF7515">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2</w:t>
      </w:r>
      <w:r w:rsidR="0085349B"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w:t>
      </w:r>
      <w:r w:rsidR="00A36D1F" w:rsidRPr="00AF7515">
        <w:rPr>
          <w:rFonts w:ascii="Times New Roman" w:hAnsi="Times New Roman" w:cs="Times New Roman"/>
          <w:b w:val="0"/>
          <w:i/>
          <w:color w:val="000000" w:themeColor="text1"/>
          <w:sz w:val="24"/>
          <w:szCs w:val="24"/>
        </w:rPr>
        <w:t>materiału</w:t>
      </w:r>
      <w:r w:rsidRPr="00AF7515">
        <w:rPr>
          <w:rStyle w:val="FootnoteReference"/>
          <w:rFonts w:ascii="Times New Roman" w:hAnsi="Times New Roman" w:cs="Times New Roman"/>
          <w:b w:val="0"/>
          <w:i/>
          <w:color w:val="000000" w:themeColor="text1"/>
          <w:sz w:val="24"/>
          <w:szCs w:val="24"/>
        </w:rPr>
        <w:footnoteReference w:id="26"/>
      </w:r>
    </w:p>
    <w:p w:rsidR="00347EBC" w:rsidRPr="00DD47D1" w:rsidRDefault="00347EBC" w:rsidP="00692ACD">
      <w:pPr>
        <w:rPr>
          <w:i/>
        </w:rPr>
      </w:pPr>
    </w:p>
    <w:p w:rsidR="00347EBC" w:rsidRPr="00DD47D1" w:rsidRDefault="00347EBC" w:rsidP="00692ACD">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692ACD"/>
    <w:p w:rsidR="00347EBC" w:rsidRPr="00DD47D1" w:rsidRDefault="00347EBC" w:rsidP="00692ACD">
      <w:pPr>
        <w:keepNext/>
      </w:pPr>
      <w:r w:rsidRPr="00DD47D1">
        <w:rPr>
          <w:noProof/>
          <w:lang w:eastAsia="pl-PL"/>
        </w:rPr>
        <w:lastRenderedPageBreak/>
        <w:drawing>
          <wp:inline distT="0" distB="0" distL="0" distR="0">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2">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692ACD">
      <w:pPr>
        <w:pStyle w:val="Caption"/>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85349B"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85349B" w:rsidRPr="00BC5227">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w:t>
      </w:r>
      <w:r w:rsidR="0085349B"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347EBC" w:rsidP="00692ACD"/>
    <w:p w:rsidR="00347EBC" w:rsidRDefault="00347EBC" w:rsidP="00692ACD">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692ACD"/>
    <w:p w:rsidR="00277F0B" w:rsidRDefault="00277F0B" w:rsidP="00692ACD">
      <w:r>
        <w:t xml:space="preserve">W wielu opracowaniach pojawia się zagadnienie zależności </w:t>
      </w:r>
      <w:r w:rsidR="00445D91">
        <w:t>m</w:t>
      </w:r>
      <w:r>
        <w:t xml:space="preserve">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xml:space="preserve">. Wynika to z faktu, że mimo tego, że gęstość może być ta sama, to ułożenie struktur beleczkowych, a co za tym idzie ich połączeniowość, grubość, czy gęstość może się różnić. Poniżej przedstawiono zestawienie zależności </w:t>
      </w:r>
      <w:r w:rsidR="00445D91">
        <w:t>m</w:t>
      </w:r>
      <w:r w:rsidR="00755FAD">
        <w:t>odułu Young’a od gę</w:t>
      </w:r>
      <w:r w:rsidR="00FB3A8D">
        <w:t>stości dla różnych typów kości – zaadaptowano z [</w:t>
      </w:r>
      <w:r w:rsidR="00FF5FA6">
        <w:t>17].</w:t>
      </w:r>
    </w:p>
    <w:p w:rsidR="00D31F7F" w:rsidRPr="00DD47D1" w:rsidRDefault="00D31F7F" w:rsidP="00692ACD">
      <w:r>
        <w:t xml:space="preserve">Do zmiany </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755FAD">
        <w:trPr>
          <w:cnfStyle w:val="100000000000" w:firstRow="1" w:lastRow="0" w:firstColumn="0" w:lastColumn="0" w:oddVBand="0" w:evenVBand="0" w:oddHBand="0" w:evenHBand="0" w:firstRowFirstColumn="0" w:firstRowLastColumn="0" w:lastRowFirstColumn="0" w:lastRowLastColumn="0"/>
          <w:trHeight w:val="630"/>
        </w:trPr>
        <w:tc>
          <w:tcPr>
            <w:tcW w:w="1520"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087" w:type="dxa"/>
            <w:vAlign w:val="center"/>
            <w:hideMark/>
          </w:tcPr>
          <w:p w:rsidR="00B7436A" w:rsidRPr="00B7436A" w:rsidRDefault="00B7436A" w:rsidP="00692ACD">
            <w:pPr>
              <w:spacing w:after="0" w:line="240" w:lineRule="auto"/>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p>
        </w:tc>
        <w:tc>
          <w:tcPr>
            <w:tcW w:w="874" w:type="dxa"/>
            <w:vAlign w:val="center"/>
            <w:hideMark/>
          </w:tcPr>
          <w:p w:rsidR="00B7436A" w:rsidRPr="00B7436A" w:rsidRDefault="00B7436A" w:rsidP="00692ACD">
            <w:pPr>
              <w:spacing w:after="0" w:line="240" w:lineRule="auto"/>
              <w:rPr>
                <w:color w:val="FFFFFF" w:themeColor="background1"/>
              </w:rPr>
            </w:pPr>
          </w:p>
        </w:tc>
        <w:tc>
          <w:tcPr>
            <w:tcW w:w="2604" w:type="dxa"/>
            <w:gridSpan w:val="2"/>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755FAD">
        <w:trPr>
          <w:trHeight w:val="126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A</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B</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Połączone</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6148AD" w:rsidP="00692ACD">
            <w:pPr>
              <w:spacing w:after="0" w:line="240" w:lineRule="auto"/>
            </w:pPr>
            <w:r>
              <w:rPr>
                <w:rFonts w:ascii="Calibri" w:hAnsi="Calibri"/>
                <w:color w:val="000000"/>
                <w:sz w:val="24"/>
                <w:szCs w:val="24"/>
              </w:rPr>
              <w:t>Krę</w:t>
            </w:r>
            <w:r w:rsidRPr="00B7436A">
              <w:rPr>
                <w:rFonts w:ascii="Calibri" w:hAnsi="Calibri"/>
                <w:color w:val="000000"/>
                <w:sz w:val="24"/>
                <w:szCs w:val="24"/>
              </w:rPr>
              <w:t>gi</w:t>
            </w:r>
          </w:p>
        </w:tc>
        <w:tc>
          <w:tcPr>
            <w:tcW w:w="1016" w:type="dxa"/>
            <w:vAlign w:val="center"/>
            <w:hideMark/>
          </w:tcPr>
          <w:p w:rsidR="00B7436A" w:rsidRPr="00B7436A" w:rsidRDefault="0057058D" w:rsidP="00692ACD">
            <w:pPr>
              <w:spacing w:after="0" w:line="240" w:lineRule="auto"/>
              <w:rPr>
                <w:rFonts w:ascii="Calibri" w:hAnsi="Calibri"/>
                <w:color w:val="000000"/>
                <w:sz w:val="24"/>
                <w:szCs w:val="24"/>
              </w:rPr>
            </w:pPr>
            <w:r w:rsidRPr="00B7436A">
              <w:rPr>
                <w:rFonts w:ascii="Calibri" w:hAnsi="Calibri"/>
                <w:color w:val="000000"/>
                <w:sz w:val="24"/>
                <w:szCs w:val="24"/>
              </w:rPr>
              <w:t>(0,11-0,35)</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4730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0,73</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79</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127</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325,90</w:t>
            </w: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Piszczel</w:t>
            </w:r>
          </w:p>
        </w:tc>
        <w:tc>
          <w:tcPr>
            <w:tcW w:w="1016" w:type="dxa"/>
            <w:vAlign w:val="center"/>
            <w:hideMark/>
          </w:tcPr>
          <w:p w:rsidR="00B7436A" w:rsidRPr="00B7436A" w:rsidRDefault="0057058D" w:rsidP="00692ACD">
            <w:pPr>
              <w:spacing w:after="0" w:line="240" w:lineRule="auto"/>
              <w:rPr>
                <w:rFonts w:ascii="Calibri" w:hAnsi="Calibri"/>
                <w:color w:val="000000"/>
                <w:sz w:val="24"/>
                <w:szCs w:val="24"/>
              </w:rPr>
            </w:pPr>
            <w:r w:rsidRPr="00B7436A">
              <w:rPr>
                <w:rFonts w:ascii="Calibri" w:hAnsi="Calibri"/>
                <w:color w:val="000000"/>
                <w:sz w:val="24"/>
                <w:szCs w:val="24"/>
              </w:rPr>
              <w:t>(0,09-0,41)</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15520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1,93</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0,84</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328</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540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909,97</w:t>
            </w: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lastRenderedPageBreak/>
              <w:t>Krętarz na kości udowej</w:t>
            </w:r>
          </w:p>
        </w:tc>
        <w:tc>
          <w:tcPr>
            <w:tcW w:w="1016" w:type="dxa"/>
            <w:vAlign w:val="center"/>
            <w:hideMark/>
          </w:tcPr>
          <w:p w:rsidR="00B7436A" w:rsidRPr="00B7436A" w:rsidRDefault="0057058D" w:rsidP="00692ACD">
            <w:pPr>
              <w:spacing w:after="0" w:line="240" w:lineRule="auto"/>
              <w:rPr>
                <w:rFonts w:ascii="Calibri" w:hAnsi="Calibri"/>
                <w:color w:val="000000"/>
                <w:sz w:val="24"/>
                <w:szCs w:val="24"/>
              </w:rPr>
            </w:pPr>
            <w:r w:rsidRPr="00B7436A">
              <w:rPr>
                <w:rFonts w:ascii="Calibri" w:hAnsi="Calibri"/>
                <w:color w:val="000000"/>
                <w:sz w:val="24"/>
                <w:szCs w:val="24"/>
              </w:rPr>
              <w:t xml:space="preserve"> (0,14-0,28)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15010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2,18</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165</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553,17</w:t>
            </w: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Szyjka kości udowej</w:t>
            </w:r>
          </w:p>
        </w:tc>
        <w:tc>
          <w:tcPr>
            <w:tcW w:w="1016" w:type="dxa"/>
            <w:vAlign w:val="center"/>
            <w:hideMark/>
          </w:tcPr>
          <w:p w:rsidR="00B7436A" w:rsidRPr="00B7436A" w:rsidRDefault="0057058D" w:rsidP="00692ACD">
            <w:pPr>
              <w:spacing w:after="0" w:line="240" w:lineRule="auto"/>
              <w:rPr>
                <w:rFonts w:ascii="Calibri" w:hAnsi="Calibri"/>
                <w:color w:val="000000"/>
                <w:sz w:val="24"/>
                <w:szCs w:val="24"/>
              </w:rPr>
            </w:pPr>
            <w:r>
              <w:rPr>
                <w:rFonts w:ascii="Calibri" w:hAnsi="Calibri"/>
                <w:color w:val="000000"/>
                <w:sz w:val="24"/>
                <w:szCs w:val="24"/>
              </w:rPr>
              <w:t>(0,4</w:t>
            </w:r>
            <w:r w:rsidR="00B7436A" w:rsidRPr="00B7436A">
              <w:rPr>
                <w:rFonts w:ascii="Calibri" w:hAnsi="Calibri"/>
                <w:color w:val="000000"/>
                <w:sz w:val="24"/>
                <w:szCs w:val="24"/>
              </w:rPr>
              <w:t>6</w:t>
            </w:r>
            <w:r>
              <w:rPr>
                <w:rFonts w:ascii="Calibri" w:hAnsi="Calibri"/>
                <w:color w:val="000000"/>
                <w:sz w:val="24"/>
                <w:szCs w:val="24"/>
              </w:rPr>
              <w:t>-0,63)</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6850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1,49</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0,85</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443</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616</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2887,29</w:t>
            </w:r>
          </w:p>
        </w:tc>
      </w:tr>
    </w:tbl>
    <w:p w:rsidR="00347EBC" w:rsidRDefault="00347EBC" w:rsidP="00692ACD">
      <w:pPr>
        <w:pStyle w:val="Caption"/>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85349B"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85349B" w:rsidRPr="00311048">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3</w:t>
      </w:r>
      <w:r w:rsidR="0085349B"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FF5FA6" w:rsidRDefault="00FF5FA6" w:rsidP="00692ACD"/>
    <w:p w:rsidR="00282642" w:rsidRDefault="00282642" w:rsidP="00692ACD"/>
    <w:p w:rsidR="00282642" w:rsidRDefault="00282642" w:rsidP="00692ACD">
      <w:r w:rsidRPr="00282642">
        <w:rPr>
          <w:noProof/>
          <w:lang w:eastAsia="pl-PL"/>
        </w:rPr>
        <w:drawing>
          <wp:inline distT="0" distB="0" distL="0" distR="0">
            <wp:extent cx="5753100" cy="3933825"/>
            <wp:effectExtent l="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933825"/>
                    </a:xfrm>
                    <a:prstGeom prst="rect">
                      <a:avLst/>
                    </a:prstGeom>
                    <a:noFill/>
                    <a:ln>
                      <a:noFill/>
                    </a:ln>
                  </pic:spPr>
                </pic:pic>
              </a:graphicData>
            </a:graphic>
          </wp:inline>
        </w:drawing>
      </w:r>
    </w:p>
    <w:p w:rsidR="00282642" w:rsidRDefault="00282642" w:rsidP="00692ACD"/>
    <w:p w:rsidR="00FF5FA6" w:rsidRPr="00FF5FA6" w:rsidRDefault="00FF5FA6" w:rsidP="00692ACD">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7900A1" w:rsidP="00692ACD">
      <w:pPr>
        <w:pStyle w:val="Heading2"/>
      </w:pPr>
      <w:bookmarkStart w:id="28" w:name="_Toc279849096"/>
      <w:r>
        <w:lastRenderedPageBreak/>
        <w:t xml:space="preserve">2.4. </w:t>
      </w:r>
      <w:r w:rsidR="00347EBC" w:rsidRPr="00DD47D1">
        <w:t>Pomiar własności mechanicznych</w:t>
      </w:r>
      <w:bookmarkEnd w:id="28"/>
    </w:p>
    <w:p w:rsidR="00347EBC" w:rsidRPr="00DD47D1" w:rsidRDefault="00347EBC" w:rsidP="00692ACD"/>
    <w:p w:rsidR="00347EBC" w:rsidRDefault="0055374C" w:rsidP="00692ACD">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CE53EB" w:rsidRPr="00CE53EB" w:rsidRDefault="00CE53EB"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p>
    <w:p w:rsidR="00742313" w:rsidRDefault="00303585"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Chcąc wyznaczyć parametry materiałowe kości metodą </w:t>
      </w:r>
      <w:r>
        <w:rPr>
          <w:rStyle w:val="eop"/>
          <w:rFonts w:asciiTheme="minorHAnsi" w:eastAsiaTheme="majorEastAsia" w:hAnsiTheme="minorHAnsi"/>
          <w:i/>
          <w:color w:val="000000"/>
          <w:sz w:val="22"/>
          <w:szCs w:val="22"/>
        </w:rPr>
        <w:t>in vitro</w:t>
      </w:r>
      <w:r>
        <w:rPr>
          <w:rStyle w:val="FootnoteReference"/>
          <w:rFonts w:asciiTheme="minorHAnsi" w:eastAsiaTheme="majorEastAsia" w:hAnsiTheme="minorHAnsi"/>
          <w:i/>
          <w:color w:val="000000"/>
          <w:sz w:val="22"/>
          <w:szCs w:val="22"/>
        </w:rPr>
        <w:footnoteReference w:id="28"/>
      </w:r>
      <w:r>
        <w:rPr>
          <w:rStyle w:val="eop"/>
          <w:rFonts w:asciiTheme="minorHAnsi" w:eastAsiaTheme="majorEastAsia" w:hAnsiTheme="minorHAnsi"/>
          <w:i/>
          <w:color w:val="000000"/>
          <w:sz w:val="22"/>
          <w:szCs w:val="22"/>
        </w:rPr>
        <w:t xml:space="preserve"> </w:t>
      </w:r>
      <w:r>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D613A"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7D613A">
        <w:rPr>
          <w:rStyle w:val="eop"/>
          <w:rFonts w:asciiTheme="minorHAnsi" w:eastAsiaTheme="majorEastAsia" w:hAnsiTheme="minorHAnsi"/>
          <w:color w:val="000000"/>
          <w:sz w:val="22"/>
          <w:szCs w:val="22"/>
          <w:highlight w:val="yellow"/>
        </w:rPr>
        <w:t>Na</w:t>
      </w:r>
      <w:r w:rsidR="00C44932">
        <w:rPr>
          <w:rStyle w:val="eop"/>
          <w:rFonts w:asciiTheme="minorHAnsi" w:eastAsiaTheme="majorEastAsia" w:hAnsiTheme="minorHAnsi"/>
          <w:color w:val="000000"/>
          <w:sz w:val="22"/>
          <w:szCs w:val="22"/>
          <w:highlight w:val="yellow"/>
        </w:rPr>
        <w:t>jważniejszym ustaleniem jakiemu naprężeniu będą poddawane próbki</w:t>
      </w:r>
      <w:r>
        <w:rPr>
          <w:rStyle w:val="eop"/>
          <w:rFonts w:asciiTheme="minorHAnsi" w:eastAsiaTheme="majorEastAsia" w:hAnsiTheme="minorHAnsi"/>
          <w:color w:val="000000"/>
          <w:sz w:val="22"/>
          <w:szCs w:val="22"/>
        </w:rPr>
        <w:t xml:space="preserve">. 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r w:rsidR="007D613A">
        <w:rPr>
          <w:rStyle w:val="eop"/>
          <w:rFonts w:asciiTheme="minorHAnsi" w:eastAsiaTheme="majorEastAsia" w:hAnsiTheme="minorHAnsi"/>
          <w:color w:val="000000"/>
          <w:sz w:val="22"/>
          <w:szCs w:val="22"/>
        </w:rPr>
        <w:t xml:space="preserve">Ponieważ kość najczęściej poddawana jest naprężeniom ściskającym, z tego też powodu w niniejszej pracy wykonano testy ściskania. </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Pr="00F03A98"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Kolejnym problemem na jaki się natknięto jest ustalenie kierunku działania siły. Beleczki kostne ustawione w kierunku prostopadłym do działania siły wykazują największą wytrzymałość, a co za tym idzie największy Moduł Young’a</w:t>
      </w:r>
      <w:r w:rsidR="00593250" w:rsidRPr="00F03A98">
        <w:rPr>
          <w:rStyle w:val="eop"/>
          <w:rFonts w:asciiTheme="minorHAnsi" w:eastAsiaTheme="majorEastAsia" w:hAnsiTheme="minorHAnsi"/>
          <w:color w:val="000000"/>
          <w:sz w:val="22"/>
          <w:szCs w:val="22"/>
          <w:highlight w:val="yellow"/>
        </w:rPr>
        <w:t>, mimo tej samej gęstości próbki.</w:t>
      </w:r>
    </w:p>
    <w:p w:rsidR="00C14501" w:rsidRPr="00F03A98"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p>
    <w:p w:rsidR="00C14501" w:rsidRPr="00F03A98"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Podjęto więc decyzję o wykonaniu pomiarów we wszystkich 3 kierunkach. W tym celu próbki wykorzystywane do badań wycięte były na kształt małych sześcianów i zaznaczono na nich kierunki</w:t>
      </w:r>
      <w:r w:rsidR="00593250" w:rsidRPr="00F03A98">
        <w:rPr>
          <w:rStyle w:val="eop"/>
          <w:rFonts w:asciiTheme="minorHAnsi" w:eastAsiaTheme="majorEastAsia" w:hAnsiTheme="minorHAnsi"/>
          <w:color w:val="000000"/>
          <w:sz w:val="22"/>
          <w:szCs w:val="22"/>
          <w:highlight w:val="yellow"/>
        </w:rPr>
        <w:t xml:space="preserve"> numerkami 1, 2, 3.</w:t>
      </w:r>
    </w:p>
    <w:p w:rsidR="00593250" w:rsidRPr="00F03A98"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p>
    <w:p w:rsidR="00593250" w:rsidRPr="00F03A98"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 xml:space="preserve">Następnie przedyskutowano problem odtworzenia warunków fizjologicznych. Kość w organizmie jest nawilżona, znajduje się w niej szpik, a także jest strukturą połączoną siecią beleczek kostnych. </w:t>
      </w:r>
    </w:p>
    <w:p w:rsidR="00593250" w:rsidRPr="00F03A98"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Jako</w:t>
      </w:r>
      <w:r w:rsidR="007D613A" w:rsidRPr="00F03A98">
        <w:rPr>
          <w:rStyle w:val="eop"/>
          <w:rFonts w:asciiTheme="minorHAnsi" w:eastAsiaTheme="majorEastAsia" w:hAnsiTheme="minorHAnsi"/>
          <w:color w:val="000000"/>
          <w:sz w:val="22"/>
          <w:szCs w:val="22"/>
          <w:highlight w:val="yellow"/>
        </w:rPr>
        <w:t xml:space="preserve"> </w:t>
      </w:r>
      <w:r w:rsidRPr="00F03A98">
        <w:rPr>
          <w:rStyle w:val="eop"/>
          <w:rFonts w:asciiTheme="minorHAnsi" w:eastAsiaTheme="majorEastAsia" w:hAnsiTheme="minorHAnsi"/>
          <w:color w:val="000000"/>
          <w:sz w:val="22"/>
          <w:szCs w:val="22"/>
          <w:highlight w:val="yellow"/>
        </w:rPr>
        <w:t xml:space="preserve">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sidRPr="00F03A98">
        <w:rPr>
          <w:rStyle w:val="eop"/>
          <w:rFonts w:asciiTheme="minorHAnsi" w:eastAsiaTheme="majorEastAsia" w:hAnsiTheme="minorHAnsi"/>
          <w:color w:val="000000"/>
          <w:sz w:val="22"/>
          <w:szCs w:val="22"/>
          <w:highlight w:val="yellow"/>
        </w:rPr>
        <w:t xml:space="preserve">organizmie w otoczeniu całej struktury kostnej. </w:t>
      </w:r>
    </w:p>
    <w:p w:rsidR="004E6352" w:rsidRPr="00F03A98"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Obecność szpiku pomiędzy beleczkami kostnymi, mogłaby zaburzyć pomiar mikrotomograficzny, a także zainicjować przekłamanie w chwili obliczania gęstości.</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03A98">
        <w:rPr>
          <w:rStyle w:val="eop"/>
          <w:rFonts w:asciiTheme="minorHAnsi" w:eastAsiaTheme="majorEastAsia" w:hAnsiTheme="minorHAnsi"/>
          <w:color w:val="000000"/>
          <w:sz w:val="22"/>
          <w:szCs w:val="22"/>
          <w:highlight w:val="yellow"/>
        </w:rPr>
        <w:t>Inaczej zachowuje się kość, która j</w:t>
      </w:r>
      <w:r w:rsidR="0079433D" w:rsidRPr="00F03A98">
        <w:rPr>
          <w:rStyle w:val="eop"/>
          <w:rFonts w:asciiTheme="minorHAnsi" w:eastAsiaTheme="majorEastAsia" w:hAnsiTheme="minorHAnsi"/>
          <w:color w:val="000000"/>
          <w:sz w:val="22"/>
          <w:szCs w:val="22"/>
          <w:highlight w:val="yellow"/>
        </w:rPr>
        <w:t>est mokra, a inaczej kość sucha tak jak to przedstawiono w rozdziale 2.3 w tabeli 1 – zaadaptowano z [25].</w:t>
      </w:r>
      <w:r w:rsidR="0079433D">
        <w:rPr>
          <w:rStyle w:val="eop"/>
          <w:rFonts w:asciiTheme="minorHAnsi" w:eastAsiaTheme="majorEastAsia" w:hAnsiTheme="minorHAnsi"/>
          <w:color w:val="000000"/>
          <w:sz w:val="22"/>
          <w:szCs w:val="22"/>
        </w:rPr>
        <w:t xml:space="preserve"> </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03A98">
        <w:rPr>
          <w:rStyle w:val="eop"/>
          <w:rFonts w:asciiTheme="minorHAnsi" w:eastAsiaTheme="majorEastAsia" w:hAnsiTheme="minorHAnsi"/>
          <w:color w:val="000000"/>
          <w:sz w:val="22"/>
          <w:szCs w:val="22"/>
          <w:highlight w:val="yellow"/>
        </w:rPr>
        <w:t>Podjęto więc decyzje o przeprowadzeniu pomiarów w warunkach kości suchej w celu uzyskania informacji o wartościach parametrów samej kości bez wpływu czynników zewnętrznych, dlatego też kość zostanie oczyszczona z resztek szpiku kostnego.</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Pr="00303585" w:rsidRDefault="0079433D" w:rsidP="00692ACD">
      <w:pPr>
        <w:pStyle w:val="paragraph"/>
        <w:spacing w:before="0" w:beforeAutospacing="0" w:after="0" w:afterAutospacing="0"/>
        <w:jc w:val="both"/>
        <w:textAlignment w:val="baseline"/>
        <w:rPr>
          <w:rFonts w:asciiTheme="minorHAnsi" w:hAnsiTheme="minorHAnsi"/>
          <w:color w:val="000000"/>
          <w:sz w:val="22"/>
          <w:szCs w:val="22"/>
        </w:rPr>
      </w:pPr>
      <w:r>
        <w:rPr>
          <w:rStyle w:val="eop"/>
          <w:rFonts w:asciiTheme="minorHAnsi" w:eastAsiaTheme="majorEastAsia" w:hAnsiTheme="minorHAnsi"/>
          <w:color w:val="000000"/>
          <w:sz w:val="22"/>
          <w:szCs w:val="22"/>
        </w:rPr>
        <w:lastRenderedPageBreak/>
        <w:t>Głównym celem będzie odnalezienie zależności naprężenia od odkształcenia kości. W uogólnionym przypadku krzywa takiej zależności wygląda następująco:</w:t>
      </w:r>
    </w:p>
    <w:p w:rsidR="00742313" w:rsidRPr="00DD47D1" w:rsidRDefault="00742313" w:rsidP="00692ACD">
      <w:pPr>
        <w:keepNext/>
      </w:pPr>
      <w:r w:rsidRPr="00DD47D1">
        <w:rPr>
          <w:noProof/>
          <w:lang w:eastAsia="pl-PL"/>
        </w:rPr>
        <w:drawing>
          <wp:inline distT="0" distB="0" distL="0" distR="0">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4">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692ACD">
      <w:pPr>
        <w:pStyle w:val="Caption"/>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0085349B"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0085349B" w:rsidRPr="009D4F8D">
        <w:rPr>
          <w:rFonts w:ascii="Times New Roman" w:hAnsi="Times New Roman" w:cs="Times New Roman"/>
          <w:i/>
          <w:color w:val="000000" w:themeColor="text1"/>
          <w:sz w:val="24"/>
          <w:szCs w:val="24"/>
        </w:rPr>
        <w:fldChar w:fldCharType="separate"/>
      </w:r>
      <w:r w:rsidR="003E4933">
        <w:rPr>
          <w:rFonts w:ascii="Times New Roman" w:hAnsi="Times New Roman" w:cs="Times New Roman"/>
          <w:i/>
          <w:noProof/>
          <w:color w:val="000000" w:themeColor="text1"/>
          <w:sz w:val="24"/>
          <w:szCs w:val="24"/>
        </w:rPr>
        <w:t>2</w:t>
      </w:r>
      <w:r w:rsidR="0085349B"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692ACD">
      <w:pPr>
        <w:pStyle w:val="Heading2"/>
      </w:pPr>
    </w:p>
    <w:p w:rsidR="00303585" w:rsidRDefault="00303585"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w początkowym obszarze (do punktu A) obserwuje się zależność liniową naprężenia od odkształceniem czyli spełnione jest w nim prawo Hook’a– jest to zakres proporcjonalny, a odkształcenie odwracalne, następnie obszar elastyczny (do punktu B), w którym prawo Hook’a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470BE">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Pr="009A29F3" w:rsidRDefault="00742313" w:rsidP="00692ACD"/>
    <w:p w:rsidR="00742313" w:rsidRPr="009A29F3" w:rsidRDefault="00742313" w:rsidP="00692ACD"/>
    <w:p w:rsidR="00347EBC" w:rsidRDefault="007900A1" w:rsidP="00692ACD">
      <w:pPr>
        <w:pStyle w:val="Heading2"/>
      </w:pPr>
      <w:bookmarkStart w:id="29" w:name="_Toc279849097"/>
      <w:r>
        <w:t xml:space="preserve">2.5. </w:t>
      </w:r>
      <w:r w:rsidR="00347EBC" w:rsidRPr="000E65A0">
        <w:t>Viscoelastycznosc</w:t>
      </w:r>
      <w:r w:rsidR="00A3694A">
        <w:t xml:space="preserve"> – lepkospręż</w:t>
      </w:r>
      <w:r w:rsidR="00347EBC">
        <w:t>ysto</w:t>
      </w:r>
      <w:bookmarkEnd w:id="29"/>
      <w:r w:rsidR="00A3694A">
        <w:t>ść</w:t>
      </w:r>
      <w:r w:rsidR="0054645A">
        <w:t xml:space="preserve"> </w:t>
      </w:r>
    </w:p>
    <w:p w:rsidR="0054645A" w:rsidRDefault="0054645A" w:rsidP="00692ACD">
      <w:pPr>
        <w:rPr>
          <w:highlight w:val="yellow"/>
        </w:rPr>
      </w:pPr>
    </w:p>
    <w:p w:rsidR="00347EBC" w:rsidRDefault="00347EBC" w:rsidP="00692ACD">
      <w:pPr>
        <w:rPr>
          <w:b/>
        </w:rPr>
      </w:pPr>
    </w:p>
    <w:p w:rsidR="00347EBC" w:rsidRDefault="00347EBC" w:rsidP="00692ACD">
      <w:r>
        <w:t xml:space="preserve">Właściwość ciała, który wykazuje jednocześnie własności lepkie i sprężyste. </w:t>
      </w:r>
    </w:p>
    <w:p w:rsidR="00347EBC" w:rsidRPr="000E65A0" w:rsidRDefault="00347EBC" w:rsidP="00692ACD">
      <w:pPr>
        <w:pStyle w:val="ListParagraph"/>
        <w:numPr>
          <w:ilvl w:val="0"/>
          <w:numId w:val="15"/>
        </w:numPr>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naprężeń towarzyszy zmiana tensora odkształceń i odwrotnie, przy czym zmiany te są w </w:t>
      </w:r>
      <w:r w:rsidRPr="00BA5D2A">
        <w:lastRenderedPageBreak/>
        <w:t>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692ACD">
      <w:pPr>
        <w:rPr>
          <w:b/>
        </w:rPr>
      </w:pPr>
    </w:p>
    <w:p w:rsidR="00347EBC" w:rsidRDefault="00347EBC" w:rsidP="00692ACD">
      <w:r>
        <w:t>Ciało doskonale sprężyste spełnia prawo Hooke’a:</w:t>
      </w:r>
    </w:p>
    <w:p w:rsidR="00347EBC" w:rsidRDefault="00347EBC" w:rsidP="00692ACD"/>
    <w:p w:rsidR="00347EBC" w:rsidRDefault="00347EBC" w:rsidP="00692ACD">
      <w:r>
        <w:rPr>
          <w:noProof/>
          <w:lang w:eastAsia="pl-PL"/>
        </w:rPr>
        <w:drawing>
          <wp:inline distT="0" distB="0" distL="0" distR="0">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5">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Pr="00DD47D1" w:rsidRDefault="00347EBC" w:rsidP="00692ACD">
      <w:r w:rsidRPr="00DD47D1">
        <w:t>gdzie:</w:t>
      </w:r>
    </w:p>
    <w:p w:rsidR="00347EBC" w:rsidRPr="0057058D" w:rsidRDefault="0057058D" w:rsidP="00692ACD">
      <w:pPr>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57058D">
        <w:rPr>
          <w:lang w:val="en-CA"/>
        </w:rPr>
        <w:t>-modul Kirchhoffa [Pa]</w:t>
      </w:r>
    </w:p>
    <w:p w:rsidR="00347EBC" w:rsidRPr="00DD47D1" w:rsidRDefault="0057058D" w:rsidP="00692ACD">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57058D" w:rsidP="00692ACD">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692ACD"/>
    <w:p w:rsidR="00347EBC" w:rsidRDefault="00347EBC" w:rsidP="00692ACD">
      <w:pPr>
        <w:pStyle w:val="ListParagraph"/>
        <w:numPr>
          <w:ilvl w:val="0"/>
          <w:numId w:val="15"/>
        </w:numPr>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692ACD">
      <w:pPr>
        <w:ind w:left="360"/>
      </w:pPr>
    </w:p>
    <w:p w:rsidR="00347EBC" w:rsidRDefault="00347EBC" w:rsidP="00692ACD"/>
    <w:p w:rsidR="00347EBC" w:rsidRDefault="00347EBC" w:rsidP="00692ACD">
      <w:r>
        <w:t>Inne znaczenie słowa "lepkość" odnosi się do "czepności" – terminu stosowanego w dziedzinie klejów.</w:t>
      </w:r>
    </w:p>
    <w:p w:rsidR="00347EBC" w:rsidRDefault="00347EBC" w:rsidP="00692ACD"/>
    <w:p w:rsidR="00347EBC" w:rsidRDefault="00347EBC" w:rsidP="00692ACD">
      <w:r>
        <w:lastRenderedPageBreak/>
        <w:t>Zgodnie z laminarnym modelem przepływu lepkość wynika ze zdolności płynu do przekazywania pędu pomiędzy warstwami poruszającymi się z różnymi prędkościami.</w:t>
      </w:r>
    </w:p>
    <w:p w:rsidR="00347EBC" w:rsidRDefault="00347EBC" w:rsidP="00692ACD"/>
    <w:p w:rsidR="00347EBC" w:rsidRDefault="00347EBC" w:rsidP="00692ACD">
      <w:r>
        <w:t>Różnice w prędkościach warstw są charakteryzowane w modelu laminarnym przez szybkość ścinania. Przekazywanie pędu zachodzi dzięki pojawieniu się na granicy tych warstw naprężeń ścinających.</w:t>
      </w:r>
    </w:p>
    <w:p w:rsidR="00347EBC" w:rsidRDefault="00347EBC" w:rsidP="00692ACD"/>
    <w:p w:rsidR="00347EBC" w:rsidRDefault="00347EBC" w:rsidP="00692ACD">
      <w:r>
        <w:t xml:space="preserve">Ciecz doskonale lepka jest płynem newtonowskim i spełnia równanie: </w:t>
      </w:r>
    </w:p>
    <w:p w:rsidR="00347EBC" w:rsidRDefault="00347EBC" w:rsidP="00692ACD">
      <w:r>
        <w:rPr>
          <w:noProof/>
          <w:lang w:eastAsia="pl-PL"/>
        </w:rPr>
        <w:drawing>
          <wp:inline distT="0" distB="0" distL="0" distR="0">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6">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97999" w:rsidRDefault="00347EBC" w:rsidP="00692ACD">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gdzie:</w:t>
      </w:r>
    </w:p>
    <w:p w:rsidR="00347EBC" w:rsidRDefault="00347EBC" w:rsidP="00692ACD">
      <m:oMath>
        <m:r>
          <w:rPr>
            <w:rFonts w:ascii="Cambria Math" w:hAnsi="Cambria Math"/>
          </w:rPr>
          <m:t>μ</m:t>
        </m:r>
      </m:oMath>
      <w:r>
        <w:t>-lepkosc dynamiczna [Pa</w:t>
      </w:r>
      <m:oMath>
        <m:r>
          <w:rPr>
            <w:rFonts w:ascii="Cambria Math" w:hAnsi="Cambria Math"/>
          </w:rPr>
          <m:t>∙</m:t>
        </m:r>
      </m:oMath>
      <w:r>
        <w:t>s]</w:t>
      </w:r>
    </w:p>
    <w:p w:rsidR="00347EBC" w:rsidRDefault="0057058D" w:rsidP="00692ACD">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57058D" w:rsidP="00692ACD">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692ACD"/>
    <w:p w:rsidR="00347EBC" w:rsidRDefault="00347EBC" w:rsidP="00692ACD">
      <w:r>
        <w:t>Modele obiektów lepkosprezystych:</w:t>
      </w:r>
    </w:p>
    <w:p w:rsidR="00347EBC" w:rsidRDefault="00347EBC" w:rsidP="00692ACD">
      <w:pPr>
        <w:pStyle w:val="ListParagraph"/>
        <w:numPr>
          <w:ilvl w:val="0"/>
          <w:numId w:val="16"/>
        </w:numPr>
      </w:pPr>
      <w:r>
        <w:t>Modele fenomenologiczne</w:t>
      </w:r>
      <w:r>
        <w:rPr>
          <w:rStyle w:val="FootnoteReference"/>
        </w:rPr>
        <w:footnoteReference w:id="29"/>
      </w:r>
      <w:r>
        <w:t xml:space="preserve"> – opisują zachowanie układu, model Maxwella, model Kelvina – Voigta, model Zenera,</w:t>
      </w:r>
    </w:p>
    <w:p w:rsidR="00347EBC" w:rsidRDefault="00347EBC" w:rsidP="00692ACD">
      <w:pPr>
        <w:pStyle w:val="ListParagraph"/>
        <w:numPr>
          <w:ilvl w:val="0"/>
          <w:numId w:val="16"/>
        </w:numPr>
      </w:pPr>
      <w:r>
        <w:t>Modele molekularne (polimery) – opisują zachowanie układu, wchodząc do budowy strukturalnej układu, model Zimma, model Rouse’o.</w:t>
      </w:r>
    </w:p>
    <w:p w:rsidR="00347EBC" w:rsidRDefault="00347EBC" w:rsidP="00692ACD"/>
    <w:p w:rsidR="00347EBC" w:rsidRDefault="00347EBC" w:rsidP="00692ACD">
      <w:r>
        <w:t>Modele te tworzone są podobnie jak polaczenia równolegle i szeregowe w układach elektronicznych.</w:t>
      </w:r>
    </w:p>
    <w:p w:rsidR="00347EBC" w:rsidRDefault="00347EBC" w:rsidP="00692ACD"/>
    <w:p w:rsidR="00347EBC" w:rsidRDefault="00347EBC" w:rsidP="00692ACD">
      <w:pPr>
        <w:keepNext/>
      </w:pPr>
      <w:r>
        <w:rPr>
          <w:noProof/>
          <w:lang w:eastAsia="pl-PL"/>
        </w:rPr>
        <w:drawing>
          <wp:inline distT="0" distB="0" distL="0" distR="0">
            <wp:extent cx="5759450" cy="308546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7">
                      <a:lum bright="10000"/>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692ACD">
      <w:pPr>
        <w:pStyle w:val="Caption"/>
      </w:pPr>
      <w:bookmarkStart w:id="30" w:name="_Toc408507243"/>
      <w:r>
        <w:t xml:space="preserve">Rysunek </w:t>
      </w:r>
      <w:r w:rsidR="0085349B">
        <w:fldChar w:fldCharType="begin"/>
      </w:r>
      <w:r w:rsidR="00D25304">
        <w:instrText xml:space="preserve"> SEQ Rysunek \* ARABIC </w:instrText>
      </w:r>
      <w:r w:rsidR="0085349B">
        <w:fldChar w:fldCharType="separate"/>
      </w:r>
      <w:r w:rsidR="0079211B">
        <w:rPr>
          <w:noProof/>
        </w:rPr>
        <w:t>17</w:t>
      </w:r>
      <w:r w:rsidR="0085349B">
        <w:rPr>
          <w:noProof/>
        </w:rPr>
        <w:fldChar w:fldCharType="end"/>
      </w:r>
      <w:r>
        <w:t>. Modele obiektów lepko sprężystych fenomenologiczne</w:t>
      </w:r>
      <w:bookmarkEnd w:id="30"/>
    </w:p>
    <w:p w:rsidR="00347EBC" w:rsidRDefault="00347EBC" w:rsidP="00692ACD"/>
    <w:p w:rsidR="00347EBC" w:rsidRDefault="00347EBC" w:rsidP="00692ACD">
      <w:pPr>
        <w:keepNext/>
      </w:pPr>
      <w:r>
        <w:rPr>
          <w:noProof/>
          <w:lang w:eastAsia="pl-PL"/>
        </w:rPr>
        <w:drawing>
          <wp:inline distT="0" distB="0" distL="0" distR="0">
            <wp:extent cx="5759450" cy="319913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692ACD">
      <w:pPr>
        <w:pStyle w:val="Caption"/>
        <w:rPr>
          <w:rFonts w:ascii="Times New Roman" w:hAnsi="Times New Roman" w:cs="Times New Roman"/>
          <w:i/>
          <w:color w:val="000000" w:themeColor="text1"/>
          <w:sz w:val="24"/>
          <w:szCs w:val="24"/>
        </w:rPr>
      </w:pPr>
      <w:bookmarkStart w:id="31" w:name="_Toc408507244"/>
      <w:r w:rsidRPr="00B346A7">
        <w:rPr>
          <w:rFonts w:ascii="Times New Roman" w:hAnsi="Times New Roman" w:cs="Times New Roman"/>
          <w:i/>
          <w:color w:val="000000" w:themeColor="text1"/>
          <w:sz w:val="24"/>
          <w:szCs w:val="24"/>
        </w:rPr>
        <w:t xml:space="preserve">Rysunek </w:t>
      </w:r>
      <w:r w:rsidR="0085349B"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85349B"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18</w:t>
      </w:r>
      <w:r w:rsidR="0085349B"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w:t>
      </w:r>
      <w:bookmarkStart w:id="32" w:name="_GoBack"/>
      <w:bookmarkEnd w:id="32"/>
      <w:r w:rsidRPr="00B346A7">
        <w:rPr>
          <w:rFonts w:ascii="Times New Roman" w:hAnsi="Times New Roman" w:cs="Times New Roman"/>
          <w:b w:val="0"/>
          <w:i/>
          <w:color w:val="000000" w:themeColor="text1"/>
          <w:sz w:val="24"/>
          <w:szCs w:val="24"/>
        </w:rPr>
        <w:t>etne modele obiektów lepko sprężystych</w:t>
      </w:r>
      <w:r w:rsidRPr="00B346A7">
        <w:rPr>
          <w:rFonts w:ascii="Times New Roman" w:hAnsi="Times New Roman" w:cs="Times New Roman"/>
          <w:i/>
          <w:color w:val="000000" w:themeColor="text1"/>
          <w:sz w:val="24"/>
          <w:szCs w:val="24"/>
        </w:rPr>
        <w:t>.</w:t>
      </w:r>
      <w:bookmarkEnd w:id="31"/>
    </w:p>
    <w:p w:rsidR="00347EBC" w:rsidRDefault="00347EBC" w:rsidP="00692ACD"/>
    <w:p w:rsidR="00347EBC" w:rsidRPr="0010439B" w:rsidRDefault="00347EBC" w:rsidP="00692ACD">
      <w:r w:rsidRPr="00030862">
        <w:t xml:space="preserve">Kości wykazują właśnie własności viscoelastyczne. </w:t>
      </w:r>
      <w:r w:rsidR="00073988">
        <w:t xml:space="preserve">Ma ona zdolność do gromadzenia i rozpraszania energii mechanicznej. Po zadziałaniu na kość z pewną siłą i zaprzestaniu tego działania, następuje w kości tzw. </w:t>
      </w:r>
      <w:r w:rsidR="006C0116">
        <w:t>relaksacja</w:t>
      </w:r>
      <w:r w:rsidR="00073988">
        <w:t xml:space="preserve"> </w:t>
      </w:r>
      <w:r w:rsidR="006C0116">
        <w:t>materiału, dostosowuje się ona do zwiększania siły.</w:t>
      </w:r>
    </w:p>
    <w:p w:rsidR="00347EBC" w:rsidRPr="00DD47D1" w:rsidRDefault="00347EBC" w:rsidP="00692ACD">
      <w:pPr>
        <w:pStyle w:val="Heading1"/>
        <w:numPr>
          <w:ilvl w:val="0"/>
          <w:numId w:val="32"/>
        </w:numPr>
        <w:rPr>
          <w:rFonts w:ascii="Times New Roman" w:hAnsi="Times New Roman" w:cs="Times New Roman"/>
        </w:rPr>
      </w:pPr>
      <w:bookmarkStart w:id="33" w:name="_Toc279849098"/>
      <w:r w:rsidRPr="00DD47D1">
        <w:rPr>
          <w:rFonts w:ascii="Times New Roman" w:hAnsi="Times New Roman" w:cs="Times New Roman"/>
        </w:rPr>
        <w:lastRenderedPageBreak/>
        <w:t>Tomografia komputerowa</w:t>
      </w:r>
      <w:bookmarkEnd w:id="33"/>
    </w:p>
    <w:p w:rsidR="00347EBC" w:rsidRPr="00DD47D1" w:rsidRDefault="00347EBC" w:rsidP="00692ACD"/>
    <w:p w:rsidR="00347EBC" w:rsidRPr="00DD47D1" w:rsidRDefault="00347EBC" w:rsidP="00692ACD">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692ACD"/>
    <w:p w:rsidR="00347EBC" w:rsidRPr="00DD47D1" w:rsidRDefault="007900A1" w:rsidP="00692ACD">
      <w:pPr>
        <w:pStyle w:val="Heading2"/>
      </w:pPr>
      <w:bookmarkStart w:id="34" w:name="_Toc279849099"/>
      <w:r>
        <w:t xml:space="preserve">3.1. </w:t>
      </w:r>
      <w:r w:rsidR="00347EBC" w:rsidRPr="00DD47D1">
        <w:t>Opis metody</w:t>
      </w:r>
      <w:bookmarkEnd w:id="34"/>
    </w:p>
    <w:p w:rsidR="00347EBC" w:rsidRPr="00DD47D1" w:rsidRDefault="00347EBC" w:rsidP="00692ACD"/>
    <w:p w:rsidR="00347EBC" w:rsidRPr="00DD47D1" w:rsidRDefault="00347EBC" w:rsidP="00692ACD">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EB4DD5" w:rsidRDefault="00EB47B1" w:rsidP="00692ACD">
      <w:r w:rsidRPr="00B346A7">
        <w:rPr>
          <w:rFonts w:ascii="Times New Roman" w:hAnsi="Times New Roman" w:cs="Times New Roman"/>
          <w:b/>
          <w:noProof/>
          <w:color w:val="000000" w:themeColor="text1"/>
          <w:sz w:val="24"/>
          <w:szCs w:val="24"/>
          <w:lang w:eastAsia="pl-PL"/>
        </w:rPr>
        <w:drawing>
          <wp:inline distT="0" distB="0" distL="0" distR="0" wp14:anchorId="6E3F63A7" wp14:editId="10DF02AB">
            <wp:extent cx="2379296" cy="15608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rotWithShape="1">
                    <a:blip r:embed="rId39">
                      <a:extLst>
                        <a:ext uri="{28A0092B-C50C-407E-A947-70E740481C1C}">
                          <a14:useLocalDpi xmlns:a14="http://schemas.microsoft.com/office/drawing/2010/main" val="0"/>
                        </a:ext>
                      </a:extLst>
                    </a:blip>
                    <a:srcRect l="805" t="32334" r="-1215" b="31374"/>
                    <a:stretch/>
                  </pic:blipFill>
                  <pic:spPr bwMode="auto">
                    <a:xfrm>
                      <a:off x="0" y="0"/>
                      <a:ext cx="2407621" cy="1579411"/>
                    </a:xfrm>
                    <a:prstGeom prst="rect">
                      <a:avLst/>
                    </a:prstGeom>
                    <a:ln>
                      <a:noFill/>
                    </a:ln>
                    <a:extLst>
                      <a:ext uri="{53640926-AAD7-44D8-BBD7-CCE9431645EC}">
                        <a14:shadowObscured xmlns:a14="http://schemas.microsoft.com/office/drawing/2010/main"/>
                      </a:ext>
                    </a:extLst>
                  </pic:spPr>
                </pic:pic>
              </a:graphicData>
            </a:graphic>
          </wp:inline>
        </w:drawing>
      </w:r>
    </w:p>
    <w:p w:rsidR="00EB47B1" w:rsidRPr="00B346A7" w:rsidRDefault="00EB47B1" w:rsidP="00EB47B1">
      <w:pPr>
        <w:pStyle w:val="Caption"/>
        <w:rPr>
          <w:rFonts w:ascii="Times New Roman" w:hAnsi="Times New Roman" w:cs="Times New Roman"/>
          <w:b w:val="0"/>
          <w:i/>
          <w:color w:val="000000" w:themeColor="text1"/>
          <w:sz w:val="24"/>
          <w:szCs w:val="24"/>
        </w:rPr>
      </w:pPr>
      <w:bookmarkStart w:id="35" w:name="_Toc408507246"/>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20</w:t>
      </w:r>
      <w:r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Pr>
          <w:rFonts w:ascii="Times New Roman" w:hAnsi="Times New Roman" w:cs="Times New Roman"/>
          <w:b w:val="0"/>
          <w:i/>
          <w:color w:val="000000" w:themeColor="text1"/>
          <w:sz w:val="24"/>
          <w:szCs w:val="24"/>
        </w:rPr>
        <w:t>Wiązka Cone Beam stosowana</w:t>
      </w:r>
      <w:r w:rsidRPr="00B346A7">
        <w:rPr>
          <w:rFonts w:ascii="Times New Roman" w:hAnsi="Times New Roman" w:cs="Times New Roman"/>
          <w:b w:val="0"/>
          <w:i/>
          <w:color w:val="000000" w:themeColor="text1"/>
          <w:sz w:val="24"/>
          <w:szCs w:val="24"/>
        </w:rPr>
        <w:t xml:space="preserve"> w CT. Próbka jest ruchoma, a źródło znajduje się w tym samym miejscu.</w:t>
      </w:r>
      <w:bookmarkEnd w:id="35"/>
    </w:p>
    <w:p w:rsidR="00EB4DD5" w:rsidRPr="00DD47D1" w:rsidRDefault="00EB4DD5" w:rsidP="00692ACD"/>
    <w:p w:rsidR="00347EBC" w:rsidRPr="00DD47D1" w:rsidRDefault="007900A1" w:rsidP="00692ACD">
      <w:pPr>
        <w:pStyle w:val="Heading2"/>
      </w:pPr>
      <w:bookmarkStart w:id="36" w:name="_Toc279849100"/>
      <w:r>
        <w:t xml:space="preserve">3.2. </w:t>
      </w:r>
      <w:r w:rsidR="00347EBC" w:rsidRPr="00DD47D1">
        <w:t>Rekonstrukcja obrazów</w:t>
      </w:r>
      <w:bookmarkEnd w:id="36"/>
    </w:p>
    <w:p w:rsidR="00347EBC" w:rsidRPr="00DD47D1" w:rsidRDefault="00347EBC" w:rsidP="00692ACD">
      <w:pPr>
        <w:rPr>
          <w:b/>
        </w:rPr>
      </w:pPr>
    </w:p>
    <w:p w:rsidR="00347EBC" w:rsidRPr="00DD47D1" w:rsidRDefault="00347EBC" w:rsidP="00692ACD">
      <w:r w:rsidRPr="00DD47D1">
        <w:lastRenderedPageBreak/>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692ACD"/>
    <w:p w:rsidR="00347EBC" w:rsidRDefault="00347EBC" w:rsidP="00692ACD">
      <w:r w:rsidRPr="00DD47D1">
        <w:t>Mówiąc o rekonstrukcji warto zacząć od wyjaśnienia, co dzieje się z wiązka promieniowania po przejściu przez próbkę. Ulega ono osłabieniu zgodnie z równaniem: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0E5381"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I – natężenie promieniowania po przejściu przez próbkę,</w:t>
      </w:r>
    </w:p>
    <w:p w:rsidR="00347EBC" w:rsidRPr="00DD47D1" w:rsidRDefault="00347EBC" w:rsidP="00692ACD">
      <w:r w:rsidRPr="00DD47D1">
        <w:t>I</w:t>
      </w:r>
      <w:r w:rsidRPr="00DD47D1">
        <w:rPr>
          <w:vertAlign w:val="subscript"/>
        </w:rPr>
        <w:t>0</w:t>
      </w:r>
      <w:r w:rsidRPr="00DD47D1">
        <w:t xml:space="preserve"> – natężenie promieniowana na początku,</w:t>
      </w:r>
    </w:p>
    <w:p w:rsidR="00347EBC" w:rsidRPr="00DD47D1" w:rsidRDefault="00347EBC" w:rsidP="00692ACD">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692ACD">
      <w:r w:rsidRPr="00DD47D1">
        <w:t>x – grubość materiału</w:t>
      </w:r>
      <w:r>
        <w:t xml:space="preserve"> [cm]</w:t>
      </w:r>
      <w:r w:rsidRPr="00DD47D1">
        <w:t>.</w:t>
      </w:r>
    </w:p>
    <w:p w:rsidR="00347EBC" w:rsidRPr="00DD47D1" w:rsidRDefault="00347EBC" w:rsidP="00692ACD"/>
    <w:p w:rsidR="00347EBC" w:rsidRPr="00DD47D1" w:rsidRDefault="00347EBC" w:rsidP="00692ACD">
      <w:r w:rsidRPr="00DD47D1">
        <w:t>Liczy się następnie pochodna: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57058D" w:rsidP="00692ACD">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7058D" w:rsidP="00692ACD">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d=x∙ρ</m:t>
                </m:r>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Jednostka gęstości powierzchniowej jest cm</w:t>
      </w:r>
      <w:r w:rsidRPr="00DD47D1">
        <w:rPr>
          <w:vertAlign w:val="superscript"/>
        </w:rPr>
        <w:t>2</w:t>
      </w:r>
      <w:r w:rsidRPr="00DD47D1">
        <w:t>/g.</w:t>
      </w:r>
    </w:p>
    <w:p w:rsidR="00347EBC" w:rsidRPr="00DD47D1" w:rsidRDefault="00347EBC" w:rsidP="00692ACD"/>
    <w:p w:rsidR="00347EBC" w:rsidRDefault="00347EBC" w:rsidP="00692ACD">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57058D"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7058D"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57058D" w:rsidP="00692ACD">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 wycał</w:t>
      </w:r>
      <w:r>
        <w:t>k</w:t>
      </w:r>
      <w:r w:rsidRPr="00DD47D1">
        <w:t>owaniu, w ogólniejszym wypadku (biorąc pod uwagę element powierzchniowy, a nie liniowy):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57058D" w:rsidP="00692ACD">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Otrzymuje się zależność: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57058D" w:rsidP="00692ACD">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Po wykonaniu zdjęć mikrotomograficznych jedyne co jest znane to stosunek natężeń, a dzięki temu można później odtworzyć funkcje u(s). </w:t>
      </w:r>
    </w:p>
    <w:p w:rsidR="00347EBC" w:rsidRPr="00DD47D1" w:rsidRDefault="00347EBC" w:rsidP="00692ACD"/>
    <w:p w:rsidR="00347EBC" w:rsidRPr="00DD47D1" w:rsidRDefault="003A0538" w:rsidP="00692ACD">
      <w:pPr>
        <w:pStyle w:val="Heading2"/>
      </w:pPr>
      <w:bookmarkStart w:id="37" w:name="_Toc279849101"/>
      <w:r>
        <w:t xml:space="preserve">3.3. </w:t>
      </w:r>
      <w:r w:rsidR="00347EBC" w:rsidRPr="00DD47D1">
        <w:t>Projekcja wsteczna</w:t>
      </w:r>
      <w:bookmarkEnd w:id="37"/>
    </w:p>
    <w:p w:rsidR="00347EBC" w:rsidRDefault="00347EBC" w:rsidP="00692ACD">
      <w:pPr>
        <w:rPr>
          <w:b/>
        </w:rPr>
      </w:pPr>
    </w:p>
    <w:p w:rsidR="002816A0" w:rsidRDefault="002816A0" w:rsidP="00692ACD">
      <w:r>
        <w:t>Jest to jedn</w:t>
      </w:r>
      <w:r w:rsidR="00BA7F72">
        <w:t>a</w:t>
      </w:r>
      <w:r>
        <w:t xml:space="preserve"> z metod odtwarzania obrazu uzyskanego w wyniku badań próbki w mikrotomografie. Próbka do badań jest umieszczana w mikrotomografie i poddawana działaniu promieniowania X. 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BA7F72" w:rsidRDefault="00BA7F72" w:rsidP="00692ACD"/>
    <w:p w:rsidR="00BA7F72" w:rsidRDefault="00BA7F72" w:rsidP="00692ACD"/>
    <w:p w:rsidR="00BA7F72" w:rsidRDefault="00BA7F72" w:rsidP="00692ACD"/>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347EBC" w:rsidRDefault="00E30A42" w:rsidP="00BA7F72">
      <w:r>
        <w:rPr>
          <w:noProof/>
          <w:lang w:eastAsia="pl-PL"/>
        </w:rPr>
        <mc:AlternateContent>
          <mc:Choice Requires="wps">
            <w:drawing>
              <wp:anchor distT="0" distB="0" distL="114300" distR="114300" simplePos="0" relativeHeight="251664896" behindDoc="0" locked="0" layoutInCell="1" allowOverlap="1" wp14:anchorId="7A33071E" wp14:editId="12A4FC2B">
                <wp:simplePos x="0" y="0"/>
                <wp:positionH relativeFrom="column">
                  <wp:posOffset>0</wp:posOffset>
                </wp:positionH>
                <wp:positionV relativeFrom="paragraph">
                  <wp:posOffset>3470275</wp:posOffset>
                </wp:positionV>
                <wp:extent cx="5761355" cy="469900"/>
                <wp:effectExtent l="0" t="3175" r="1270" b="3175"/>
                <wp:wrapTopAndBottom/>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355" cy="469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7058D" w:rsidRPr="00B346A7" w:rsidRDefault="0057058D" w:rsidP="00B346A7">
                            <w:pPr>
                              <w:pStyle w:val="Caption"/>
                              <w:rPr>
                                <w:rFonts w:ascii="Times New Roman" w:eastAsia="Times New Roman" w:hAnsi="Times New Roman" w:cs="Times New Roman"/>
                                <w:i/>
                                <w:noProof/>
                                <w:color w:val="000000" w:themeColor="text1"/>
                                <w:sz w:val="24"/>
                                <w:szCs w:val="24"/>
                              </w:rPr>
                            </w:pPr>
                            <w:bookmarkStart w:id="38"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A33071E" id="_x0000_t202" coordsize="21600,21600" o:spt="202" path="m,l,21600r21600,l21600,xe">
                <v:stroke joinstyle="miter"/>
                <v:path gradientshapeok="t" o:connecttype="rect"/>
              </v:shapetype>
              <v:shape id="Text Box 6" o:spid="_x0000_s1026" type="#_x0000_t202" style="position:absolute;left:0;text-align:left;margin-left:0;margin-top:273.25pt;width:453.65pt;height:3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" stroked="f">
                <v:textbox style="mso-fit-shape-to-text:t" inset="0,0,0,0">
                  <w:txbxContent>
                    <w:p w:rsidR="0057058D" w:rsidRPr="00B346A7" w:rsidRDefault="0057058D" w:rsidP="00B346A7">
                      <w:pPr>
                        <w:pStyle w:val="Caption"/>
                        <w:rPr>
                          <w:rFonts w:ascii="Times New Roman" w:eastAsia="Times New Roman" w:hAnsi="Times New Roman" w:cs="Times New Roman"/>
                          <w:i/>
                          <w:noProof/>
                          <w:color w:val="000000" w:themeColor="text1"/>
                          <w:sz w:val="24"/>
                          <w:szCs w:val="24"/>
                        </w:rPr>
                      </w:pPr>
                      <w:bookmarkStart w:id="39"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9"/>
                    </w:p>
                  </w:txbxContent>
                </v:textbox>
                <w10:wrap type="topAndBottom"/>
              </v:shape>
            </w:pict>
          </mc:Fallback>
        </mc:AlternateContent>
      </w:r>
      <w:r w:rsidR="0079211B">
        <w:t>W projekcji wstecznej otrzymuje się natężenia wyjściowe z różnych kierunków i porównuje je między sobą w celu otrzymania dokładnego obrazu struktury wewnętrznej danej próbki.</w:t>
      </w:r>
      <w:r w:rsidR="00B346A7" w:rsidRPr="00DD47D1">
        <w:rPr>
          <w:noProof/>
          <w:lang w:eastAsia="pl-PL"/>
        </w:rPr>
        <w:drawing>
          <wp:anchor distT="0" distB="0" distL="114300" distR="114300" simplePos="0" relativeHeight="251659776" behindDoc="0" locked="0" layoutInCell="1" allowOverlap="1" wp14:anchorId="5E6AB13F" wp14:editId="3E1E9D7F">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40">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sidR="0079211B">
        <w:t xml:space="preserve">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692ACD">
      <w:r>
        <w:rPr>
          <w:b/>
        </w:rPr>
        <w:t xml:space="preserve">P1 – </w:t>
      </w:r>
      <w:r>
        <w:t xml:space="preserve">macierz 2x2 </w:t>
      </w:r>
      <w:r w:rsidR="00B05F41">
        <w:t>składa</w:t>
      </w:r>
      <w:r>
        <w:t xml:space="preserve"> się z wartości pochodzących z kierunku 1 i są one dokładnie przepisane na obydwu kolumnach, 1 rząd to pierwsza wartość, a 2 rząd to druga wartość</w:t>
      </w:r>
    </w:p>
    <w:p w:rsidR="00FD005A" w:rsidRDefault="00FD005A" w:rsidP="00692ACD">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692ACD">
      <w:r>
        <w:rPr>
          <w:b/>
        </w:rPr>
        <w:lastRenderedPageBreak/>
        <w:t xml:space="preserve">P3 – </w:t>
      </w:r>
      <w:r>
        <w:t>podobnie postępuje się w przypadku kierunku 3, dodaje się 4 do pierwszej kolumny oraz 12 do drugiej kolumny</w:t>
      </w:r>
    </w:p>
    <w:p w:rsidR="00FD005A" w:rsidRDefault="00FD005A" w:rsidP="00692ACD">
      <w:r>
        <w:rPr>
          <w:b/>
        </w:rPr>
        <w:t xml:space="preserve">P4 – </w:t>
      </w:r>
      <w:r>
        <w:t>analogicznie w 4 kierunku</w:t>
      </w:r>
    </w:p>
    <w:p w:rsidR="00FD005A" w:rsidRDefault="00FD005A" w:rsidP="00692ACD">
      <w:r>
        <w:t>Wartość natężenia I</w:t>
      </w:r>
      <w:r>
        <w:rPr>
          <w:vertAlign w:val="subscript"/>
        </w:rPr>
        <w:t xml:space="preserve">0 </w:t>
      </w:r>
      <w:r>
        <w:t>wynosiła 16, dlatego też w kolejnym kroku odejmuje się od wartości w każdej komórce 16.</w:t>
      </w:r>
    </w:p>
    <w:p w:rsidR="00FD005A" w:rsidRDefault="00FD005A" w:rsidP="00692ACD">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692ACD">
      <w:r>
        <w:t>W ten sposób otrzymuje się informacje o strukturze wewnętrznej bezinwazyjnie. Im bardziej skomplikowana struktura tym trudniejsza analiza i większa macierz.</w:t>
      </w:r>
    </w:p>
    <w:p w:rsidR="00347EBC" w:rsidRPr="00DD47D1" w:rsidRDefault="00347EBC" w:rsidP="00692ACD"/>
    <w:p w:rsidR="00347EBC" w:rsidRPr="00DD47D1" w:rsidRDefault="00347EBC" w:rsidP="00692ACD">
      <w:pPr>
        <w:pStyle w:val="Heading1"/>
        <w:numPr>
          <w:ilvl w:val="0"/>
          <w:numId w:val="32"/>
        </w:numPr>
        <w:rPr>
          <w:rFonts w:ascii="Times New Roman" w:hAnsi="Times New Roman" w:cs="Times New Roman"/>
        </w:rPr>
      </w:pPr>
      <w:bookmarkStart w:id="40" w:name="_Toc279849102"/>
      <w:r w:rsidRPr="00DD47D1">
        <w:rPr>
          <w:rFonts w:ascii="Times New Roman" w:hAnsi="Times New Roman" w:cs="Times New Roman"/>
        </w:rPr>
        <w:t>Procedura przygotowania kości do pomiarów.</w:t>
      </w:r>
      <w:bookmarkEnd w:id="40"/>
    </w:p>
    <w:p w:rsidR="00347EBC" w:rsidRPr="00DD47D1" w:rsidRDefault="00347EBC" w:rsidP="00692ACD"/>
    <w:p w:rsidR="00347EBC" w:rsidRPr="00DD47D1" w:rsidRDefault="00347EBC" w:rsidP="00692ACD"/>
    <w:p w:rsidR="00CF757B" w:rsidRDefault="00347EBC" w:rsidP="00692ACD">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692ACD"/>
    <w:p w:rsidR="00CF757B" w:rsidRDefault="00CF757B" w:rsidP="00692ACD">
      <w:pPr>
        <w:keepNext/>
      </w:pPr>
      <w:r>
        <w:rPr>
          <w:noProof/>
          <w:lang w:eastAsia="pl-PL"/>
        </w:rPr>
        <w:drawing>
          <wp:inline distT="0" distB="0" distL="0" distR="0">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692ACD">
      <w:pPr>
        <w:pStyle w:val="Caption"/>
        <w:rPr>
          <w:rFonts w:ascii="Times New Roman" w:hAnsi="Times New Roman" w:cs="Times New Roman"/>
          <w:i/>
          <w:color w:val="000000" w:themeColor="text1"/>
          <w:sz w:val="24"/>
          <w:szCs w:val="24"/>
        </w:rPr>
      </w:pPr>
      <w:bookmarkStart w:id="41" w:name="_Toc408507247"/>
      <w:r w:rsidRPr="00CF757B">
        <w:rPr>
          <w:rFonts w:ascii="Times New Roman" w:hAnsi="Times New Roman" w:cs="Times New Roman"/>
          <w:i/>
          <w:color w:val="000000" w:themeColor="text1"/>
          <w:sz w:val="24"/>
          <w:szCs w:val="24"/>
        </w:rPr>
        <w:t xml:space="preserve">Rysunek </w:t>
      </w:r>
      <w:r w:rsidR="0085349B"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0085349B" w:rsidRPr="00CF757B">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21</w:t>
      </w:r>
      <w:r w:rsidR="0085349B"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sidR="00922C9C">
        <w:rPr>
          <w:rFonts w:ascii="Times New Roman" w:hAnsi="Times New Roman" w:cs="Times New Roman"/>
          <w:b w:val="0"/>
          <w:i/>
          <w:color w:val="000000" w:themeColor="text1"/>
          <w:sz w:val="24"/>
          <w:szCs w:val="24"/>
        </w:rPr>
        <w:t xml:space="preserve"> (Źródło [5])</w:t>
      </w:r>
      <w:bookmarkEnd w:id="41"/>
    </w:p>
    <w:p w:rsidR="00347EBC" w:rsidRDefault="00347EBC" w:rsidP="00692ACD">
      <w:r w:rsidRPr="00DD47D1">
        <w:t>Pomiary wykonano dla kości pochodzących od zwierząt 1,5 rocznych, 5 letnich oraz 8 letnich</w:t>
      </w:r>
      <w:r w:rsidR="00746B12">
        <w:t xml:space="preserve"> (nazwano je odpowiednio osobnikami 1, 2 i 3)</w:t>
      </w:r>
      <w:r w:rsidRPr="00DD47D1">
        <w:t>. Przed wykonanie</w:t>
      </w:r>
      <w:r w:rsidR="00816B38">
        <w:t>m pomiarów kość została</w:t>
      </w:r>
      <w:r w:rsidRPr="00DD47D1">
        <w:t xml:space="preserve"> wygotowana w celu usunięcia </w:t>
      </w:r>
      <w:r w:rsidR="00B05F41">
        <w:t xml:space="preserve">zewnętrznych </w:t>
      </w:r>
      <w:r w:rsidRPr="00DD47D1">
        <w:t>tkanek miękkich. Tak przygotowaną kość poddano pomiarom tomog</w:t>
      </w:r>
      <w:r>
        <w:t>raficznym w celu określenia jej</w:t>
      </w:r>
      <w:r w:rsidRPr="00DD47D1">
        <w:t xml:space="preserve"> struktury wewnętrznej.  Pomiar wykonano przy </w:t>
      </w:r>
      <w:r w:rsidRPr="00DD47D1">
        <w:lastRenderedPageBreak/>
        <w:t xml:space="preserve">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692ACD"/>
    <w:p w:rsidR="00614F2C" w:rsidRDefault="00417155" w:rsidP="00692ACD">
      <w:pPr>
        <w:keepNext/>
      </w:pPr>
      <w:r w:rsidRPr="00DD47D1">
        <w:rPr>
          <w:noProof/>
          <w:lang w:eastAsia="pl-PL"/>
        </w:rPr>
        <w:drawing>
          <wp:inline distT="0" distB="0" distL="0" distR="0">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2"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417155" w:rsidRPr="00574AFD" w:rsidRDefault="00614F2C" w:rsidP="00692ACD">
      <w:pPr>
        <w:pStyle w:val="Caption"/>
        <w:rPr>
          <w:b w:val="0"/>
          <w:i/>
          <w:sz w:val="24"/>
          <w:szCs w:val="24"/>
        </w:rPr>
      </w:pPr>
      <w:bookmarkStart w:id="42" w:name="_Toc408507248"/>
      <w:r w:rsidRPr="00574AFD">
        <w:rPr>
          <w:i/>
          <w:sz w:val="24"/>
          <w:szCs w:val="24"/>
        </w:rPr>
        <w:t xml:space="preserve">Rysunek </w:t>
      </w:r>
      <w:r w:rsidR="0085349B" w:rsidRPr="00574AFD">
        <w:rPr>
          <w:i/>
          <w:sz w:val="24"/>
          <w:szCs w:val="24"/>
        </w:rPr>
        <w:fldChar w:fldCharType="begin"/>
      </w:r>
      <w:r w:rsidR="00060D71" w:rsidRPr="00574AFD">
        <w:rPr>
          <w:i/>
          <w:sz w:val="24"/>
          <w:szCs w:val="24"/>
        </w:rPr>
        <w:instrText xml:space="preserve"> SEQ Rysunek \* ARABIC </w:instrText>
      </w:r>
      <w:r w:rsidR="0085349B" w:rsidRPr="00574AFD">
        <w:rPr>
          <w:i/>
          <w:sz w:val="24"/>
          <w:szCs w:val="24"/>
        </w:rPr>
        <w:fldChar w:fldCharType="separate"/>
      </w:r>
      <w:r w:rsidR="0079211B">
        <w:rPr>
          <w:i/>
          <w:noProof/>
          <w:sz w:val="24"/>
          <w:szCs w:val="24"/>
        </w:rPr>
        <w:t>22</w:t>
      </w:r>
      <w:r w:rsidR="0085349B"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2"/>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rPr>
          <w:trHeight w:val="668"/>
        </w:trPr>
        <w:tc>
          <w:tcPr>
            <w:tcW w:w="9210" w:type="dxa"/>
          </w:tcPr>
          <w:p w:rsidR="00347EBC" w:rsidRDefault="00347EBC" w:rsidP="00692ACD">
            <w:pPr>
              <w:keepNext/>
            </w:pPr>
            <w:r w:rsidRPr="00DD47D1">
              <w:rPr>
                <w:noProof/>
              </w:rPr>
              <w:lastRenderedPageBreak/>
              <w:drawing>
                <wp:inline distT="0" distB="0" distL="0" distR="0">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3"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b w:val="0"/>
                <w:i/>
                <w:sz w:val="24"/>
                <w:szCs w:val="24"/>
              </w:rPr>
            </w:pPr>
            <w:bookmarkStart w:id="43" w:name="_Toc408507249"/>
            <w:r w:rsidRPr="00574AFD">
              <w:rPr>
                <w:i/>
                <w:sz w:val="24"/>
                <w:szCs w:val="24"/>
              </w:rPr>
              <w:t xml:space="preserve">Rysunek </w:t>
            </w:r>
            <w:r w:rsidR="0085349B" w:rsidRPr="00574AFD">
              <w:rPr>
                <w:i/>
                <w:sz w:val="24"/>
                <w:szCs w:val="24"/>
              </w:rPr>
              <w:fldChar w:fldCharType="begin"/>
            </w:r>
            <w:r w:rsidR="00060D71" w:rsidRPr="00574AFD">
              <w:rPr>
                <w:i/>
                <w:sz w:val="24"/>
                <w:szCs w:val="24"/>
              </w:rPr>
              <w:instrText xml:space="preserve"> SEQ Rysunek \* ARABIC </w:instrText>
            </w:r>
            <w:r w:rsidR="0085349B" w:rsidRPr="00574AFD">
              <w:rPr>
                <w:i/>
                <w:sz w:val="24"/>
                <w:szCs w:val="24"/>
              </w:rPr>
              <w:fldChar w:fldCharType="separate"/>
            </w:r>
            <w:r w:rsidR="0079211B">
              <w:rPr>
                <w:i/>
                <w:noProof/>
                <w:sz w:val="24"/>
                <w:szCs w:val="24"/>
              </w:rPr>
              <w:t>23</w:t>
            </w:r>
            <w:r w:rsidR="0085349B"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3"/>
          </w:p>
          <w:p w:rsidR="00347EBC" w:rsidRPr="00DD47D1" w:rsidRDefault="00347EBC" w:rsidP="00692ACD">
            <w:pPr>
              <w:rPr>
                <w:i/>
              </w:rPr>
            </w:pPr>
          </w:p>
        </w:tc>
      </w:tr>
    </w:tbl>
    <w:p w:rsidR="00C26B69" w:rsidRDefault="00347EBC" w:rsidP="00692ACD">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W celu usystematyzowania pracy, kość podzielon</w:t>
      </w:r>
      <w:r w:rsidR="0008490C">
        <w:t>o na strony (lewa – L, prawa – R</w:t>
      </w:r>
      <w:r w:rsidR="00C26B69">
        <w:t>) oraz części (A, B, C</w:t>
      </w:r>
      <w:r w:rsidR="0008490C">
        <w:t>) jak to pokazano na rysunku 20, co tworzyło pola (LA, LB, LC, RA, RB, RC)</w:t>
      </w:r>
      <w:r w:rsidR="00F4514D">
        <w:t>.</w:t>
      </w:r>
    </w:p>
    <w:p w:rsidR="00C26B69" w:rsidRDefault="00C26B69" w:rsidP="00692ACD">
      <w:pPr>
        <w:keepNext/>
      </w:pPr>
      <w:r w:rsidRPr="00C26B69">
        <w:rPr>
          <w:noProof/>
          <w:lang w:eastAsia="pl-PL"/>
        </w:rPr>
        <w:drawing>
          <wp:inline distT="0" distB="0" distL="0" distR="0">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692ACD">
      <w:pPr>
        <w:pStyle w:val="Caption"/>
        <w:rPr>
          <w:rFonts w:ascii="Times New Roman" w:hAnsi="Times New Roman" w:cs="Times New Roman"/>
          <w:i/>
          <w:color w:val="000000" w:themeColor="text1"/>
          <w:sz w:val="24"/>
          <w:szCs w:val="24"/>
        </w:rPr>
      </w:pPr>
      <w:bookmarkStart w:id="44" w:name="_Toc408507250"/>
      <w:r w:rsidRPr="00C26B69">
        <w:rPr>
          <w:rFonts w:ascii="Times New Roman" w:hAnsi="Times New Roman" w:cs="Times New Roman"/>
          <w:i/>
          <w:color w:val="000000" w:themeColor="text1"/>
          <w:sz w:val="24"/>
          <w:szCs w:val="24"/>
        </w:rPr>
        <w:t xml:space="preserve">Rysunek </w:t>
      </w:r>
      <w:r w:rsidR="0085349B"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0085349B" w:rsidRPr="00C26B69">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24</w:t>
      </w:r>
      <w:r w:rsidR="0085349B"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4"/>
    </w:p>
    <w:p w:rsidR="00347EBC" w:rsidRPr="00DD47D1" w:rsidRDefault="00C26B69" w:rsidP="00692ACD">
      <w:r>
        <w:t xml:space="preserve">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FB3A8D" w:rsidP="00692ACD">
            <w:pPr>
              <w:keepNext/>
            </w:pPr>
            <w:r>
              <w:rPr>
                <w:noProof/>
              </w:rPr>
              <w:lastRenderedPageBreak/>
              <w:drawing>
                <wp:inline distT="0" distB="0" distL="0" distR="0">
                  <wp:extent cx="348215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45">
                            <a:extLst>
                              <a:ext uri="{28A0092B-C50C-407E-A947-70E740481C1C}">
                                <a14:useLocalDpi xmlns:a14="http://schemas.microsoft.com/office/drawing/2010/main" val="0"/>
                              </a:ext>
                            </a:extLst>
                          </a:blip>
                          <a:stretch>
                            <a:fillRect/>
                          </a:stretch>
                        </pic:blipFill>
                        <pic:spPr>
                          <a:xfrm>
                            <a:off x="0" y="0"/>
                            <a:ext cx="3483891" cy="2706450"/>
                          </a:xfrm>
                          <a:prstGeom prst="rect">
                            <a:avLst/>
                          </a:prstGeom>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i/>
                <w:sz w:val="24"/>
                <w:szCs w:val="24"/>
              </w:rPr>
            </w:pPr>
            <w:bookmarkStart w:id="45" w:name="_Toc408507251"/>
            <w:r w:rsidRPr="00574AFD">
              <w:rPr>
                <w:i/>
                <w:sz w:val="24"/>
                <w:szCs w:val="24"/>
              </w:rPr>
              <w:t xml:space="preserve">Rysunek </w:t>
            </w:r>
            <w:r w:rsidR="0085349B" w:rsidRPr="00574AFD">
              <w:rPr>
                <w:i/>
                <w:sz w:val="24"/>
                <w:szCs w:val="24"/>
              </w:rPr>
              <w:fldChar w:fldCharType="begin"/>
            </w:r>
            <w:r w:rsidR="00060D71" w:rsidRPr="00574AFD">
              <w:rPr>
                <w:i/>
                <w:sz w:val="24"/>
                <w:szCs w:val="24"/>
              </w:rPr>
              <w:instrText xml:space="preserve"> SEQ Rysunek \* ARABIC </w:instrText>
            </w:r>
            <w:r w:rsidR="0085349B" w:rsidRPr="00574AFD">
              <w:rPr>
                <w:i/>
                <w:sz w:val="24"/>
                <w:szCs w:val="24"/>
              </w:rPr>
              <w:fldChar w:fldCharType="separate"/>
            </w:r>
            <w:r w:rsidR="0079211B">
              <w:rPr>
                <w:i/>
                <w:noProof/>
                <w:sz w:val="24"/>
                <w:szCs w:val="24"/>
              </w:rPr>
              <w:t>25</w:t>
            </w:r>
            <w:r w:rsidR="0085349B"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5"/>
          </w:p>
          <w:p w:rsidR="00347EBC" w:rsidRPr="00DD47D1" w:rsidRDefault="00347EBC" w:rsidP="00692ACD"/>
        </w:tc>
      </w:tr>
      <w:tr w:rsidR="00347EBC" w:rsidRPr="00DD47D1" w:rsidTr="005B2B13">
        <w:tc>
          <w:tcPr>
            <w:tcW w:w="9210" w:type="dxa"/>
          </w:tcPr>
          <w:p w:rsidR="00347EBC" w:rsidRPr="00DD47D1" w:rsidRDefault="00347EBC" w:rsidP="00692ACD">
            <w:pPr>
              <w:rPr>
                <w:i/>
              </w:rPr>
            </w:pPr>
          </w:p>
        </w:tc>
      </w:tr>
    </w:tbl>
    <w:p w:rsidR="00347EBC" w:rsidRPr="00DD47D1" w:rsidRDefault="00347EBC" w:rsidP="00692ACD"/>
    <w:p w:rsidR="00347EBC" w:rsidRPr="00DD47D1" w:rsidRDefault="00347EBC" w:rsidP="00692ACD">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692ACD"/>
    <w:tbl>
      <w:tblPr>
        <w:tblStyle w:val="TableGrid"/>
        <w:tblW w:w="0" w:type="auto"/>
        <w:tblLook w:val="04A0" w:firstRow="1" w:lastRow="0" w:firstColumn="1" w:lastColumn="0" w:noHBand="0" w:noVBand="1"/>
      </w:tblPr>
      <w:tblGrid>
        <w:gridCol w:w="5874"/>
        <w:gridCol w:w="3196"/>
      </w:tblGrid>
      <w:tr w:rsidR="00347EBC" w:rsidRPr="00DD47D1" w:rsidTr="005B2B13">
        <w:tc>
          <w:tcPr>
            <w:tcW w:w="4605" w:type="dxa"/>
            <w:tcBorders>
              <w:top w:val="nil"/>
              <w:left w:val="nil"/>
              <w:bottom w:val="nil"/>
              <w:right w:val="nil"/>
            </w:tcBorders>
          </w:tcPr>
          <w:p w:rsidR="00347EBC" w:rsidRDefault="00347EBC" w:rsidP="00692ACD">
            <w:pPr>
              <w:keepNext/>
            </w:pPr>
            <w:r w:rsidRPr="00DD47D1">
              <w:rPr>
                <w:noProof/>
              </w:rPr>
              <w:lastRenderedPageBreak/>
              <w:drawing>
                <wp:inline distT="0" distB="0" distL="0" distR="0">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6"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6" w:name="_Toc408507252"/>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26</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6"/>
          </w:p>
          <w:p w:rsidR="00347EBC" w:rsidRPr="00DD47D1" w:rsidRDefault="00347EBC" w:rsidP="00692ACD"/>
        </w:tc>
        <w:tc>
          <w:tcPr>
            <w:tcW w:w="4605" w:type="dxa"/>
            <w:tcBorders>
              <w:top w:val="nil"/>
              <w:left w:val="nil"/>
              <w:bottom w:val="nil"/>
              <w:right w:val="nil"/>
            </w:tcBorders>
          </w:tcPr>
          <w:p w:rsidR="00347EBC" w:rsidRPr="00DD47D1" w:rsidRDefault="00347EBC" w:rsidP="00692ACD">
            <w:pPr>
              <w:rPr>
                <w:noProof/>
              </w:rPr>
            </w:pPr>
          </w:p>
          <w:p w:rsidR="00347EBC" w:rsidRPr="00DD47D1" w:rsidRDefault="00347EBC" w:rsidP="00692ACD">
            <w:pPr>
              <w:rPr>
                <w:noProof/>
              </w:rPr>
            </w:pPr>
          </w:p>
          <w:p w:rsidR="00347EBC" w:rsidRPr="00DD47D1" w:rsidRDefault="00347EBC" w:rsidP="00692ACD">
            <w:pPr>
              <w:rPr>
                <w:noProof/>
              </w:rPr>
            </w:pPr>
          </w:p>
          <w:p w:rsidR="00347EBC" w:rsidRDefault="00347EBC" w:rsidP="00692ACD">
            <w:pPr>
              <w:keepNext/>
            </w:pPr>
            <w:r w:rsidRPr="00DD47D1">
              <w:rPr>
                <w:noProof/>
              </w:rPr>
              <w:drawing>
                <wp:inline distT="0" distB="0" distL="0" distR="0">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7"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7" w:name="_Toc408507253"/>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27</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7"/>
          </w:p>
          <w:p w:rsidR="00347EBC" w:rsidRPr="00DD47D1" w:rsidRDefault="00347EBC" w:rsidP="00692ACD"/>
        </w:tc>
      </w:tr>
    </w:tbl>
    <w:p w:rsidR="00347EBC" w:rsidRPr="00DD47D1" w:rsidRDefault="00347EBC" w:rsidP="00692ACD">
      <w:r w:rsidRPr="00DD47D1">
        <w:t xml:space="preserve">Przygotowane próbki oznaczono zaznaczając na nich kierunki a następnie do czasu pomiaru przechowywano w formalinie. </w:t>
      </w:r>
    </w:p>
    <w:p w:rsidR="00347EBC" w:rsidRDefault="00347EBC" w:rsidP="00692ACD">
      <w:pPr>
        <w:pStyle w:val="Heading1"/>
        <w:numPr>
          <w:ilvl w:val="0"/>
          <w:numId w:val="32"/>
        </w:numPr>
        <w:rPr>
          <w:rFonts w:ascii="Times New Roman" w:hAnsi="Times New Roman" w:cs="Times New Roman"/>
        </w:rPr>
      </w:pPr>
      <w:bookmarkStart w:id="48" w:name="_Toc279849103"/>
      <w:r w:rsidRPr="00DD47D1">
        <w:rPr>
          <w:rFonts w:ascii="Times New Roman" w:hAnsi="Times New Roman" w:cs="Times New Roman"/>
        </w:rPr>
        <w:t>Statyczna próba ściskania</w:t>
      </w:r>
      <w:bookmarkEnd w:id="48"/>
      <w:r w:rsidRPr="00DD47D1">
        <w:rPr>
          <w:rFonts w:ascii="Times New Roman" w:hAnsi="Times New Roman" w:cs="Times New Roman"/>
        </w:rPr>
        <w:t xml:space="preserve"> </w:t>
      </w:r>
    </w:p>
    <w:p w:rsidR="00347EBC" w:rsidRPr="00B30AEC" w:rsidRDefault="00347EBC" w:rsidP="00692ACD"/>
    <w:p w:rsidR="00347EBC" w:rsidRPr="00DD47D1" w:rsidRDefault="00347EBC" w:rsidP="00692ACD"/>
    <w:p w:rsidR="00347EBC" w:rsidRPr="00574AFD" w:rsidRDefault="00347EBC" w:rsidP="00692ACD">
      <w:pPr>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0"/>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692ACD">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w:t>
      </w:r>
      <w:r w:rsidRPr="00DD47D1">
        <w:lastRenderedPageBreak/>
        <w:t xml:space="preserve">utrzymywania stałej siły lub odkształcenia a także wykonywanie testów zmęczeniowych typu cyclic. Wszystkie dane zapisywane są do plików w celu późniejszej analizy.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347EBC" w:rsidP="00692ACD">
            <w:pPr>
              <w:keepNext/>
            </w:pPr>
            <w:r w:rsidRPr="00DD47D1">
              <w:rPr>
                <w:noProof/>
              </w:rPr>
              <w:drawing>
                <wp:inline distT="0" distB="0" distL="0" distR="0">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8"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9" w:name="_Toc408507254"/>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28</w:t>
            </w:r>
            <w:r w:rsidR="0085349B"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9"/>
          </w:p>
          <w:p w:rsidR="00347EBC" w:rsidRPr="00DD47D1" w:rsidRDefault="00347EBC" w:rsidP="00692ACD"/>
        </w:tc>
      </w:tr>
      <w:tr w:rsidR="00347EBC" w:rsidRPr="00DD47D1" w:rsidTr="005B2B13">
        <w:tc>
          <w:tcPr>
            <w:tcW w:w="9210" w:type="dxa"/>
          </w:tcPr>
          <w:p w:rsidR="00347EBC" w:rsidRPr="00DD47D1" w:rsidRDefault="00347EBC" w:rsidP="00692ACD"/>
        </w:tc>
      </w:tr>
    </w:tbl>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347EBC" w:rsidP="00692ACD">
            <w:pPr>
              <w:keepNext/>
            </w:pPr>
            <w:r w:rsidRPr="00DD47D1">
              <w:rPr>
                <w:noProof/>
              </w:rPr>
              <w:drawing>
                <wp:inline distT="0" distB="0" distL="0" distR="0">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9"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50" w:name="_Toc408507255"/>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29</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50"/>
          </w:p>
          <w:p w:rsidR="00347EBC" w:rsidRPr="00DD47D1" w:rsidRDefault="00347EBC" w:rsidP="00692ACD"/>
        </w:tc>
      </w:tr>
    </w:tbl>
    <w:p w:rsidR="00347EBC" w:rsidRPr="00DD47D1" w:rsidRDefault="00347EBC" w:rsidP="00692ACD"/>
    <w:p w:rsidR="00347EBC" w:rsidRPr="00DD47D1" w:rsidRDefault="00347EBC" w:rsidP="00692ACD">
      <w:r w:rsidRPr="00DD47D1">
        <w:lastRenderedPageBreak/>
        <w:t>Przebieg wykonywanego eksperymentu był następujący :</w:t>
      </w:r>
    </w:p>
    <w:p w:rsidR="00347EBC" w:rsidRPr="00DD47D1" w:rsidRDefault="00347EBC" w:rsidP="00692ACD"/>
    <w:p w:rsidR="00347EBC" w:rsidRPr="00DD47D1" w:rsidRDefault="00347EBC" w:rsidP="00692ACD">
      <w:pPr>
        <w:pStyle w:val="ListParagraph"/>
        <w:numPr>
          <w:ilvl w:val="0"/>
          <w:numId w:val="33"/>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692ACD">
      <w:pPr>
        <w:pStyle w:val="ListParagraph"/>
        <w:numPr>
          <w:ilvl w:val="0"/>
          <w:numId w:val="33"/>
        </w:numPr>
      </w:pPr>
      <w:r w:rsidRPr="00DD47D1">
        <w:t>Próbka była ściskania do wartości odkształcenia 1.5%</w:t>
      </w:r>
    </w:p>
    <w:p w:rsidR="00347EBC" w:rsidRPr="00DD47D1" w:rsidRDefault="00347EBC" w:rsidP="00692ACD">
      <w:pPr>
        <w:pStyle w:val="ListParagraph"/>
        <w:numPr>
          <w:ilvl w:val="0"/>
          <w:numId w:val="33"/>
        </w:numPr>
      </w:pPr>
      <w:r w:rsidRPr="00DD47D1">
        <w:t>Pomiędzy wartością odkształceń 0.5% a 1.5% wykonano 8-10 cykli naprzemiennego ściskania i odpuszczania naprężeń mających na celu ustabilizowanie próbki w uchwycie.</w:t>
      </w:r>
    </w:p>
    <w:p w:rsidR="00347EBC" w:rsidRPr="00DD47D1" w:rsidRDefault="00347EBC" w:rsidP="00692ACD">
      <w:pPr>
        <w:pStyle w:val="ListParagraph"/>
        <w:numPr>
          <w:ilvl w:val="0"/>
          <w:numId w:val="33"/>
        </w:numPr>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692ACD">
      <w:pPr>
        <w:pStyle w:val="ListParagraph"/>
        <w:numPr>
          <w:ilvl w:val="0"/>
          <w:numId w:val="33"/>
        </w:numPr>
      </w:pPr>
      <w:r w:rsidRPr="00DD47D1">
        <w:t xml:space="preserve">Po wykonaniu ostatniego pomiaru odpuszczono zadane naprężenie do wartości zerowej. </w:t>
      </w:r>
    </w:p>
    <w:p w:rsidR="00347EBC" w:rsidRPr="00DD47D1" w:rsidRDefault="00347EBC" w:rsidP="00692ACD"/>
    <w:p w:rsidR="00347EBC" w:rsidRPr="00DD47D1" w:rsidRDefault="00347EBC" w:rsidP="00692ACD"/>
    <w:p w:rsidR="00347EBC" w:rsidRPr="00DD47D1" w:rsidRDefault="00347EBC" w:rsidP="00692ACD"/>
    <w:p w:rsidR="00347EBC" w:rsidRPr="00DD47D1" w:rsidRDefault="00347EBC" w:rsidP="00692ACD">
      <w:r w:rsidRPr="00DD47D1">
        <w:t xml:space="preserve">Przykładowy wynik pomiaru w postaci zależności pomiędzy naprężeniem a odkształceniem oraz naprężeniem w funkcji czasu przedstawiono na wykresie </w:t>
      </w:r>
      <w:r>
        <w:t>4</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692ACD">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347EBC" w:rsidRPr="00DD47D1" w:rsidTr="005B2B13">
        <w:tc>
          <w:tcPr>
            <w:tcW w:w="4643" w:type="dxa"/>
          </w:tcPr>
          <w:p w:rsidR="00347EBC" w:rsidRDefault="00347EBC" w:rsidP="00692ACD">
            <w:pPr>
              <w:keepNext/>
            </w:pPr>
            <w:r w:rsidRPr="00DD47D1">
              <w:rPr>
                <w:noProof/>
              </w:rPr>
              <w:lastRenderedPageBreak/>
              <w:drawing>
                <wp:inline distT="0" distB="0" distL="0" distR="0">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50"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r w:rsidRPr="002A71BE">
              <w:rPr>
                <w:i/>
                <w:color w:val="000000" w:themeColor="text1"/>
                <w:sz w:val="24"/>
                <w:szCs w:val="24"/>
              </w:rPr>
              <w:t xml:space="preserve">Wykres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85349B" w:rsidRPr="002A71BE">
              <w:rPr>
                <w:i/>
                <w:color w:val="000000" w:themeColor="text1"/>
                <w:sz w:val="24"/>
                <w:szCs w:val="24"/>
              </w:rPr>
              <w:fldChar w:fldCharType="separate"/>
            </w:r>
            <w:r w:rsidR="003E4933">
              <w:rPr>
                <w:i/>
                <w:noProof/>
                <w:color w:val="000000" w:themeColor="text1"/>
                <w:sz w:val="24"/>
                <w:szCs w:val="24"/>
              </w:rPr>
              <w:t>3</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692ACD">
            <w:pPr>
              <w:pStyle w:val="Caption"/>
            </w:pPr>
          </w:p>
        </w:tc>
        <w:tc>
          <w:tcPr>
            <w:tcW w:w="4643" w:type="dxa"/>
          </w:tcPr>
          <w:p w:rsidR="00347EBC" w:rsidRDefault="00347EBC" w:rsidP="00692ACD">
            <w:pPr>
              <w:keepNext/>
            </w:pPr>
            <w:r w:rsidRPr="00DD47D1">
              <w:rPr>
                <w:noProof/>
              </w:rPr>
              <w:drawing>
                <wp:inline distT="0" distB="0" distL="0" distR="0">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51"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692ACD">
            <w:pPr>
              <w:pStyle w:val="Caption"/>
              <w:rPr>
                <w:b w:val="0"/>
              </w:rPr>
            </w:pPr>
            <w:r w:rsidRPr="002A71BE">
              <w:rPr>
                <w:i/>
                <w:color w:val="000000" w:themeColor="text1"/>
                <w:sz w:val="24"/>
                <w:szCs w:val="24"/>
              </w:rPr>
              <w:t xml:space="preserve">Wykres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85349B" w:rsidRPr="002A71BE">
              <w:rPr>
                <w:i/>
                <w:color w:val="000000" w:themeColor="text1"/>
                <w:sz w:val="24"/>
                <w:szCs w:val="24"/>
              </w:rPr>
              <w:fldChar w:fldCharType="separate"/>
            </w:r>
            <w:r w:rsidR="003E4933">
              <w:rPr>
                <w:i/>
                <w:noProof/>
                <w:color w:val="000000" w:themeColor="text1"/>
                <w:sz w:val="24"/>
                <w:szCs w:val="24"/>
              </w:rPr>
              <w:t>4</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692ACD">
            <w:pPr>
              <w:keepNext/>
            </w:pPr>
          </w:p>
          <w:p w:rsidR="00347EBC" w:rsidRPr="00DD47D1" w:rsidRDefault="00347EBC" w:rsidP="00692ACD">
            <w:pPr>
              <w:pStyle w:val="Caption"/>
            </w:pPr>
          </w:p>
        </w:tc>
      </w:tr>
    </w:tbl>
    <w:p w:rsidR="00347EBC" w:rsidRPr="00073988" w:rsidRDefault="00347EBC" w:rsidP="00692ACD">
      <w:pPr>
        <w:pStyle w:val="Heading1"/>
        <w:numPr>
          <w:ilvl w:val="0"/>
          <w:numId w:val="32"/>
        </w:numPr>
        <w:rPr>
          <w:rFonts w:ascii="Times New Roman" w:hAnsi="Times New Roman" w:cs="Times New Roman"/>
        </w:rPr>
      </w:pPr>
      <w:bookmarkStart w:id="51" w:name="_Toc279849104"/>
      <w:r w:rsidRPr="00073988">
        <w:rPr>
          <w:rFonts w:ascii="Times New Roman" w:hAnsi="Times New Roman" w:cs="Times New Roman"/>
        </w:rPr>
        <w:t>ImageJ</w:t>
      </w:r>
      <w:bookmarkEnd w:id="51"/>
    </w:p>
    <w:p w:rsidR="00347EBC" w:rsidRPr="00073988" w:rsidRDefault="00347EBC" w:rsidP="00692ACD"/>
    <w:p w:rsidR="00347EBC" w:rsidRPr="00073988" w:rsidRDefault="00347EBC" w:rsidP="00692ACD">
      <w:r w:rsidRPr="00073988">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w:t>
      </w:r>
      <w:r w:rsidR="00AB1116" w:rsidRPr="00073988">
        <w:t>program wielowątkowy dlatego też</w:t>
      </w:r>
      <w:r w:rsidRPr="00073988">
        <w:t xml:space="preserve"> otwieranie obrazu może się odbywać równolegle z innymi operacjami. </w:t>
      </w:r>
    </w:p>
    <w:p w:rsidR="00347EBC" w:rsidRPr="00073988" w:rsidRDefault="00347EBC" w:rsidP="00692ACD"/>
    <w:p w:rsidR="00347EBC" w:rsidRPr="00073988" w:rsidRDefault="00347EBC" w:rsidP="00692ACD">
      <w:r w:rsidRPr="00073988">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Pr="00073988" w:rsidRDefault="00347EBC" w:rsidP="00692ACD"/>
    <w:p w:rsidR="00347EBC" w:rsidRPr="00073988" w:rsidRDefault="00347EBC" w:rsidP="00692ACD">
      <w:r w:rsidRPr="00073988">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Pr="00073988" w:rsidRDefault="00347EBC" w:rsidP="00692ACD"/>
    <w:p w:rsidR="00347EBC" w:rsidRPr="00073988" w:rsidRDefault="00347EBC" w:rsidP="00692ACD">
      <w:r w:rsidRPr="00073988">
        <w:t xml:space="preserve">Dostępna jest również przestrzenna kalibracja, dzięki czemu można otrzymać informacje o rzeczywistych rozmiarach badanego przedmiotu/próbki. </w:t>
      </w:r>
    </w:p>
    <w:p w:rsidR="00347EBC" w:rsidRPr="00073988" w:rsidRDefault="00347EBC" w:rsidP="00692ACD"/>
    <w:p w:rsidR="00347EBC" w:rsidRPr="00073988" w:rsidRDefault="00347EBC" w:rsidP="00692ACD">
      <w:r w:rsidRPr="00073988">
        <w:lastRenderedPageBreak/>
        <w:t>ImageJ posiada szereg wtyczek, które są ogólnie dostępne, rozwiązujące niemal wszystkie problemy jakie można napotkać przy obróbce obrazów.</w:t>
      </w:r>
      <w:r w:rsidR="00C653AB" w:rsidRPr="00073988">
        <w:t xml:space="preserve"> Umożliwia wykorzystanie makr</w:t>
      </w:r>
      <w:r w:rsidR="0065440D" w:rsidRPr="00073988">
        <w:t xml:space="preserve"> i wiele innych funkcjonalności na drodze do uzyskania danych z obrazów.</w:t>
      </w:r>
    </w:p>
    <w:p w:rsidR="00347EBC" w:rsidRPr="00073988" w:rsidRDefault="0065440D" w:rsidP="00692ACD">
      <w:r w:rsidRPr="00073988">
        <w:t>Poniżej przedstawiono niektóre z funkcji, które były wykorzystane przy obróbce zdjęć.</w:t>
      </w:r>
    </w:p>
    <w:p w:rsidR="00347EBC" w:rsidRPr="00073988" w:rsidRDefault="00347EBC" w:rsidP="0065440D">
      <w:r w:rsidRPr="00073988">
        <w:t xml:space="preserve">Image </w:t>
      </w:r>
      <w:r w:rsidRPr="00073988">
        <w:sym w:font="Wingdings" w:char="F0E0"/>
      </w:r>
      <w:r w:rsidRPr="00073988">
        <w:t xml:space="preserve"> Adjust </w:t>
      </w:r>
      <w:r w:rsidRPr="00073988">
        <w:sym w:font="Wingdings" w:char="F0E0"/>
      </w:r>
      <w:r w:rsidRPr="00073988">
        <w:t xml:space="preserve"> Treshold</w:t>
      </w:r>
    </w:p>
    <w:p w:rsidR="00347EBC" w:rsidRPr="00073988" w:rsidRDefault="00347EBC" w:rsidP="00692ACD">
      <w:r w:rsidRPr="00073988">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Pr="00073988" w:rsidRDefault="00347EBC" w:rsidP="00692ACD"/>
    <w:p w:rsidR="00347EBC" w:rsidRPr="00073988" w:rsidRDefault="00347EBC" w:rsidP="00692ACD">
      <w:pPr>
        <w:keepNext/>
      </w:pPr>
      <w:r w:rsidRPr="00073988">
        <w:rPr>
          <w:noProof/>
          <w:lang w:eastAsia="pl-PL"/>
        </w:rPr>
        <w:drawing>
          <wp:inline distT="0" distB="0" distL="0" distR="0">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52">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073988" w:rsidRDefault="00347EBC" w:rsidP="00692ACD">
      <w:pPr>
        <w:pStyle w:val="Caption"/>
        <w:rPr>
          <w:rFonts w:ascii="Times New Roman" w:hAnsi="Times New Roman" w:cs="Times New Roman"/>
          <w:i/>
          <w:color w:val="000000" w:themeColor="text1"/>
          <w:sz w:val="24"/>
          <w:szCs w:val="24"/>
        </w:rPr>
      </w:pPr>
      <w:bookmarkStart w:id="52" w:name="_Toc408507256"/>
      <w:r w:rsidRPr="00073988">
        <w:rPr>
          <w:rFonts w:ascii="Times New Roman" w:hAnsi="Times New Roman" w:cs="Times New Roman"/>
          <w:i/>
          <w:color w:val="000000" w:themeColor="text1"/>
          <w:sz w:val="24"/>
          <w:szCs w:val="24"/>
        </w:rPr>
        <w:t xml:space="preserve">Rysunek </w:t>
      </w:r>
      <w:r w:rsidR="0085349B"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85349B" w:rsidRPr="00073988">
        <w:rPr>
          <w:rFonts w:ascii="Times New Roman" w:hAnsi="Times New Roman" w:cs="Times New Roman"/>
          <w:i/>
          <w:color w:val="000000" w:themeColor="text1"/>
          <w:sz w:val="24"/>
          <w:szCs w:val="24"/>
        </w:rPr>
        <w:fldChar w:fldCharType="separate"/>
      </w:r>
      <w:r w:rsidR="0079211B" w:rsidRPr="00073988">
        <w:rPr>
          <w:rFonts w:ascii="Times New Roman" w:hAnsi="Times New Roman" w:cs="Times New Roman"/>
          <w:i/>
          <w:noProof/>
          <w:color w:val="000000" w:themeColor="text1"/>
          <w:sz w:val="24"/>
          <w:szCs w:val="24"/>
        </w:rPr>
        <w:t>30</w:t>
      </w:r>
      <w:r w:rsidR="0085349B"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Ustawianie tresholdu, z opisem funkcji .</w:t>
      </w:r>
      <w:bookmarkEnd w:id="52"/>
    </w:p>
    <w:p w:rsidR="00347EBC" w:rsidRPr="00073988" w:rsidRDefault="00347EBC" w:rsidP="00692ACD"/>
    <w:p w:rsidR="00347EBC" w:rsidRPr="00073988" w:rsidRDefault="00347EBC" w:rsidP="0065440D">
      <w:pPr>
        <w:rPr>
          <w:lang w:val="en-CA"/>
        </w:rPr>
      </w:pPr>
      <w:r w:rsidRPr="00073988">
        <w:rPr>
          <w:lang w:val="en-CA"/>
        </w:rPr>
        <w:t xml:space="preserve">Image </w:t>
      </w:r>
      <w:r w:rsidRPr="00073988">
        <w:sym w:font="Wingdings" w:char="F0E0"/>
      </w:r>
      <w:r w:rsidRPr="00073988">
        <w:rPr>
          <w:lang w:val="en-CA"/>
        </w:rPr>
        <w:t xml:space="preserve"> Stacks </w:t>
      </w:r>
      <w:r w:rsidRPr="00073988">
        <w:sym w:font="Wingdings" w:char="F0E0"/>
      </w:r>
      <w:r w:rsidRPr="00073988">
        <w:rPr>
          <w:lang w:val="en-CA"/>
        </w:rPr>
        <w:t xml:space="preserve"> Tools </w:t>
      </w:r>
      <w:r w:rsidRPr="00073988">
        <w:sym w:font="Wingdings" w:char="F0E0"/>
      </w:r>
      <w:r w:rsidRPr="00073988">
        <w:rPr>
          <w:lang w:val="en-CA"/>
        </w:rPr>
        <w:t xml:space="preserve"> Make Substack</w:t>
      </w:r>
    </w:p>
    <w:p w:rsidR="00347EBC" w:rsidRPr="00073988" w:rsidRDefault="00347EBC" w:rsidP="00692ACD">
      <w:pPr>
        <w:rPr>
          <w:lang w:val="en-CA"/>
        </w:rPr>
      </w:pPr>
    </w:p>
    <w:p w:rsidR="00347EBC" w:rsidRPr="00073988" w:rsidRDefault="00347EBC" w:rsidP="00692ACD">
      <w:r w:rsidRPr="00073988">
        <w:t>Funkcja ta tworzy nowy „stack” obrazów w zadanym przez użytkownika zakresie. Potrafi także wybierać obrazy z zadaną inkrementacją, jak również listę obrazów.</w:t>
      </w:r>
    </w:p>
    <w:p w:rsidR="00347EBC" w:rsidRPr="00073988" w:rsidRDefault="00347EBC" w:rsidP="00692ACD"/>
    <w:p w:rsidR="00347EBC" w:rsidRPr="00073988" w:rsidRDefault="00347EBC" w:rsidP="00692ACD">
      <w:pPr>
        <w:keepNext/>
      </w:pPr>
      <w:r w:rsidRPr="00073988">
        <w:rPr>
          <w:noProof/>
          <w:lang w:eastAsia="pl-PL"/>
        </w:rPr>
        <w:drawing>
          <wp:inline distT="0" distB="0" distL="0" distR="0">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3">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073988" w:rsidRDefault="00347EBC" w:rsidP="00692ACD">
      <w:pPr>
        <w:pStyle w:val="Caption"/>
        <w:rPr>
          <w:rFonts w:ascii="Times New Roman" w:hAnsi="Times New Roman" w:cs="Times New Roman"/>
          <w:i/>
          <w:color w:val="000000" w:themeColor="text1"/>
          <w:sz w:val="24"/>
          <w:szCs w:val="24"/>
        </w:rPr>
      </w:pPr>
      <w:bookmarkStart w:id="53" w:name="_Toc408507257"/>
      <w:r w:rsidRPr="00073988">
        <w:rPr>
          <w:rFonts w:ascii="Times New Roman" w:hAnsi="Times New Roman" w:cs="Times New Roman"/>
          <w:i/>
          <w:color w:val="000000" w:themeColor="text1"/>
          <w:sz w:val="24"/>
          <w:szCs w:val="24"/>
        </w:rPr>
        <w:t xml:space="preserve">Rysunek </w:t>
      </w:r>
      <w:r w:rsidR="0085349B"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85349B" w:rsidRPr="00073988">
        <w:rPr>
          <w:rFonts w:ascii="Times New Roman" w:hAnsi="Times New Roman" w:cs="Times New Roman"/>
          <w:i/>
          <w:color w:val="000000" w:themeColor="text1"/>
          <w:sz w:val="24"/>
          <w:szCs w:val="24"/>
        </w:rPr>
        <w:fldChar w:fldCharType="separate"/>
      </w:r>
      <w:r w:rsidR="0079211B" w:rsidRPr="00073988">
        <w:rPr>
          <w:rFonts w:ascii="Times New Roman" w:hAnsi="Times New Roman" w:cs="Times New Roman"/>
          <w:i/>
          <w:noProof/>
          <w:color w:val="000000" w:themeColor="text1"/>
          <w:sz w:val="24"/>
          <w:szCs w:val="24"/>
        </w:rPr>
        <w:t>31</w:t>
      </w:r>
      <w:r w:rsidR="0085349B"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Zadawanie „substacku” z inkrementacją</w:t>
      </w:r>
      <w:r w:rsidRPr="00073988">
        <w:rPr>
          <w:rFonts w:ascii="Times New Roman" w:hAnsi="Times New Roman" w:cs="Times New Roman"/>
          <w:i/>
          <w:color w:val="000000" w:themeColor="text1"/>
          <w:sz w:val="24"/>
          <w:szCs w:val="24"/>
        </w:rPr>
        <w:t>.</w:t>
      </w:r>
      <w:bookmarkEnd w:id="53"/>
    </w:p>
    <w:p w:rsidR="00347EBC" w:rsidRPr="00073988" w:rsidRDefault="00347EBC" w:rsidP="00692ACD"/>
    <w:p w:rsidR="00347EBC" w:rsidRPr="00073988" w:rsidRDefault="00347EBC" w:rsidP="0065440D">
      <w:r w:rsidRPr="00073988">
        <w:t xml:space="preserve">Process </w:t>
      </w:r>
      <w:r w:rsidRPr="00073988">
        <w:sym w:font="Wingdings" w:char="F0E0"/>
      </w:r>
      <w:r w:rsidRPr="00073988">
        <w:t xml:space="preserve"> Binary </w:t>
      </w:r>
      <w:r w:rsidRPr="00073988">
        <w:sym w:font="Wingdings" w:char="F0E0"/>
      </w:r>
      <w:r w:rsidRPr="00073988">
        <w:t xml:space="preserve"> Dilate</w:t>
      </w:r>
    </w:p>
    <w:p w:rsidR="00347EBC" w:rsidRPr="00073988" w:rsidRDefault="00347EBC" w:rsidP="00692ACD"/>
    <w:p w:rsidR="00347EBC" w:rsidRPr="00073988" w:rsidRDefault="00347EBC" w:rsidP="00692ACD">
      <w:r w:rsidRPr="00073988">
        <w:t xml:space="preserve">Funkcja ta dodaje piksele do krawędzi obrazka. Wypełnia w tej sposób dziury w strukturze kości, co później ułatwia dokładniejsze wyznaczenie powierzchni próbki. </w:t>
      </w:r>
    </w:p>
    <w:p w:rsidR="00347EBC" w:rsidRPr="00073988" w:rsidRDefault="00347EBC" w:rsidP="00692ACD"/>
    <w:p w:rsidR="00347EBC" w:rsidRPr="00073988" w:rsidRDefault="00347EBC" w:rsidP="0065440D">
      <w:r w:rsidRPr="00073988">
        <w:t xml:space="preserve">Process </w:t>
      </w:r>
      <w:r w:rsidRPr="00073988">
        <w:sym w:font="Wingdings" w:char="F0E0"/>
      </w:r>
      <w:r w:rsidRPr="00073988">
        <w:t xml:space="preserve"> Binary </w:t>
      </w:r>
      <w:r w:rsidRPr="00073988">
        <w:sym w:font="Wingdings" w:char="F0E0"/>
      </w:r>
      <w:r w:rsidRPr="00073988">
        <w:t xml:space="preserve"> Erode</w:t>
      </w:r>
    </w:p>
    <w:p w:rsidR="00347EBC" w:rsidRPr="00073988" w:rsidRDefault="00347EBC" w:rsidP="00692ACD">
      <w:r w:rsidRPr="00073988">
        <w:t xml:space="preserve">Usuwa piksele z krawędzi obrazka. Oczyszcza brzegi z zakłóceń, wygładzając powierzchnię. </w:t>
      </w:r>
    </w:p>
    <w:p w:rsidR="00347EBC" w:rsidRPr="00073988" w:rsidRDefault="00347EBC" w:rsidP="00692ACD"/>
    <w:p w:rsidR="00347EBC" w:rsidRPr="00073988" w:rsidRDefault="00347EBC" w:rsidP="00692ACD">
      <w:pPr>
        <w:keepNext/>
      </w:pPr>
      <w:r w:rsidRPr="00073988">
        <w:rPr>
          <w:noProof/>
          <w:lang w:eastAsia="pl-PL"/>
        </w:rPr>
        <w:drawing>
          <wp:inline distT="0" distB="0" distL="0" distR="0">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4">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073988" w:rsidRDefault="00347EBC" w:rsidP="00692ACD">
      <w:pPr>
        <w:pStyle w:val="Caption"/>
        <w:rPr>
          <w:rFonts w:ascii="Times New Roman" w:hAnsi="Times New Roman" w:cs="Times New Roman"/>
          <w:i/>
          <w:color w:val="000000" w:themeColor="text1"/>
          <w:sz w:val="24"/>
          <w:szCs w:val="24"/>
        </w:rPr>
      </w:pPr>
      <w:bookmarkStart w:id="54" w:name="_Toc408507258"/>
      <w:r w:rsidRPr="00073988">
        <w:rPr>
          <w:rFonts w:ascii="Times New Roman" w:hAnsi="Times New Roman" w:cs="Times New Roman"/>
          <w:i/>
          <w:color w:val="000000" w:themeColor="text1"/>
          <w:sz w:val="24"/>
          <w:szCs w:val="24"/>
        </w:rPr>
        <w:t xml:space="preserve">Rysunek </w:t>
      </w:r>
      <w:r w:rsidR="0085349B" w:rsidRPr="00073988">
        <w:rPr>
          <w:rFonts w:ascii="Times New Roman" w:hAnsi="Times New Roman" w:cs="Times New Roman"/>
          <w:i/>
          <w:color w:val="000000" w:themeColor="text1"/>
          <w:sz w:val="24"/>
          <w:szCs w:val="24"/>
        </w:rPr>
        <w:fldChar w:fldCharType="begin"/>
      </w:r>
      <w:r w:rsidR="002A71BE" w:rsidRPr="00073988">
        <w:rPr>
          <w:rFonts w:ascii="Times New Roman" w:hAnsi="Times New Roman" w:cs="Times New Roman"/>
          <w:i/>
          <w:color w:val="000000" w:themeColor="text1"/>
          <w:sz w:val="24"/>
          <w:szCs w:val="24"/>
        </w:rPr>
        <w:instrText xml:space="preserve"> SEQ Rysunek \* ARABIC </w:instrText>
      </w:r>
      <w:r w:rsidR="0085349B" w:rsidRPr="00073988">
        <w:rPr>
          <w:rFonts w:ascii="Times New Roman" w:hAnsi="Times New Roman" w:cs="Times New Roman"/>
          <w:i/>
          <w:color w:val="000000" w:themeColor="text1"/>
          <w:sz w:val="24"/>
          <w:szCs w:val="24"/>
        </w:rPr>
        <w:fldChar w:fldCharType="separate"/>
      </w:r>
      <w:r w:rsidR="0079211B" w:rsidRPr="00073988">
        <w:rPr>
          <w:rFonts w:ascii="Times New Roman" w:hAnsi="Times New Roman" w:cs="Times New Roman"/>
          <w:i/>
          <w:noProof/>
          <w:color w:val="000000" w:themeColor="text1"/>
          <w:sz w:val="24"/>
          <w:szCs w:val="24"/>
        </w:rPr>
        <w:t>32</w:t>
      </w:r>
      <w:r w:rsidR="0085349B" w:rsidRPr="00073988">
        <w:rPr>
          <w:rFonts w:ascii="Times New Roman" w:hAnsi="Times New Roman" w:cs="Times New Roman"/>
          <w:i/>
          <w:noProof/>
          <w:color w:val="000000" w:themeColor="text1"/>
          <w:sz w:val="24"/>
          <w:szCs w:val="24"/>
        </w:rPr>
        <w:fldChar w:fldCharType="end"/>
      </w:r>
      <w:r w:rsidRPr="00073988">
        <w:rPr>
          <w:rFonts w:ascii="Times New Roman" w:hAnsi="Times New Roman" w:cs="Times New Roman"/>
          <w:i/>
          <w:color w:val="000000" w:themeColor="text1"/>
          <w:sz w:val="24"/>
          <w:szCs w:val="24"/>
        </w:rPr>
        <w:t xml:space="preserve">. </w:t>
      </w:r>
      <w:r w:rsidRPr="00073988">
        <w:rPr>
          <w:rFonts w:ascii="Times New Roman" w:hAnsi="Times New Roman" w:cs="Times New Roman"/>
          <w:b w:val="0"/>
          <w:i/>
          <w:color w:val="000000" w:themeColor="text1"/>
          <w:sz w:val="24"/>
          <w:szCs w:val="24"/>
        </w:rPr>
        <w:t>Przedstawienie działania funkcji z grupy Binary.</w:t>
      </w:r>
      <w:bookmarkEnd w:id="54"/>
      <w:r w:rsidRPr="00073988">
        <w:rPr>
          <w:rFonts w:ascii="Times New Roman" w:hAnsi="Times New Roman" w:cs="Times New Roman"/>
          <w:b w:val="0"/>
          <w:i/>
          <w:color w:val="000000" w:themeColor="text1"/>
          <w:sz w:val="24"/>
          <w:szCs w:val="24"/>
        </w:rPr>
        <w:t xml:space="preserve"> </w:t>
      </w:r>
    </w:p>
    <w:p w:rsidR="00347EBC" w:rsidRPr="00073988" w:rsidRDefault="00347EBC" w:rsidP="00692ACD"/>
    <w:p w:rsidR="00347EBC" w:rsidRPr="00073988" w:rsidRDefault="00347EBC" w:rsidP="0065440D">
      <w:r w:rsidRPr="00073988">
        <w:t>BoneJ</w:t>
      </w:r>
    </w:p>
    <w:p w:rsidR="00347EBC" w:rsidRPr="00073988" w:rsidRDefault="00347EBC" w:rsidP="00692ACD"/>
    <w:p w:rsidR="00347EBC" w:rsidRPr="00073988" w:rsidRDefault="00347EBC" w:rsidP="00692ACD">
      <w:r w:rsidRPr="00073988">
        <w:t>BoneJ jest pluginem  programu ImageJ stworzonym do analizy obrazów kości. Zapewnia darmowe, open-source’owe narzędzia do badania beleczek kostnych, a także całej struktury kości.</w:t>
      </w:r>
      <w:r w:rsidR="0065440D" w:rsidRPr="00073988">
        <w:t xml:space="preserve"> Jedną z najciekawszych funkcji, które zostały wykorzystane to funkcja Volume Fraction.</w:t>
      </w:r>
    </w:p>
    <w:p w:rsidR="00347EBC" w:rsidRPr="00073988" w:rsidRDefault="00347EBC" w:rsidP="00692ACD"/>
    <w:p w:rsidR="00347EBC" w:rsidRPr="00073988" w:rsidRDefault="00347EBC" w:rsidP="00692ACD">
      <w:r w:rsidRPr="00073988">
        <w:t>Volume Fraction</w:t>
      </w:r>
      <w:r w:rsidR="0065440D" w:rsidRPr="00073988">
        <w:t xml:space="preserve"> - f</w:t>
      </w:r>
      <w:r w:rsidRPr="00073988">
        <w:t xml:space="preserve">unkcja ta ustala stosunek objętości zmineralizowanej kości do objętości próbki (BV/TV). W najprostszym rozumieniu oznacza to ilość voxeli kości podzieloną przez całkowitą ilość voxeli. </w:t>
      </w:r>
    </w:p>
    <w:p w:rsidR="00347EBC" w:rsidRPr="00DD47D1" w:rsidRDefault="00347EBC" w:rsidP="0065440D">
      <w:pPr>
        <w:pStyle w:val="Heading1"/>
        <w:numPr>
          <w:ilvl w:val="0"/>
          <w:numId w:val="45"/>
        </w:numPr>
        <w:rPr>
          <w:rFonts w:ascii="Times New Roman" w:hAnsi="Times New Roman" w:cs="Times New Roman"/>
        </w:rPr>
      </w:pPr>
      <w:bookmarkStart w:id="55" w:name="_Toc279849105"/>
      <w:r w:rsidRPr="00DD47D1">
        <w:rPr>
          <w:rFonts w:ascii="Times New Roman" w:hAnsi="Times New Roman" w:cs="Times New Roman"/>
        </w:rPr>
        <w:t>Analiza danych eksperymentalnych</w:t>
      </w:r>
      <w:bookmarkEnd w:id="55"/>
      <w:r w:rsidRPr="00DD47D1">
        <w:rPr>
          <w:rFonts w:ascii="Times New Roman" w:hAnsi="Times New Roman" w:cs="Times New Roman"/>
        </w:rPr>
        <w:t xml:space="preserve"> </w:t>
      </w:r>
    </w:p>
    <w:p w:rsidR="00347EBC" w:rsidRDefault="00347EBC" w:rsidP="00692ACD">
      <w:pPr>
        <w:pStyle w:val="Heading1"/>
        <w:rPr>
          <w:rFonts w:ascii="Times New Roman" w:hAnsi="Times New Roman" w:cs="Times New Roman"/>
          <w:b w:val="0"/>
          <w:sz w:val="24"/>
          <w:szCs w:val="24"/>
        </w:rPr>
      </w:pPr>
    </w:p>
    <w:p w:rsidR="00347EBC" w:rsidRPr="004D2837" w:rsidRDefault="00347EBC" w:rsidP="00692ACD">
      <w:pPr>
        <w:pStyle w:val="Heading2"/>
      </w:pPr>
      <w:r>
        <w:t xml:space="preserve"> </w:t>
      </w:r>
      <w:bookmarkStart w:id="56" w:name="_Toc279849108"/>
      <w:r w:rsidR="008E6706">
        <w:t>7.1</w:t>
      </w:r>
      <w:r w:rsidR="003A0538">
        <w:t xml:space="preserve">. </w:t>
      </w:r>
      <w:r w:rsidRPr="00DD47D1">
        <w:t>OBROBKA W IMAGEJ</w:t>
      </w:r>
      <w:bookmarkEnd w:id="56"/>
    </w:p>
    <w:p w:rsidR="00347EBC" w:rsidRPr="00DD47D1" w:rsidRDefault="00347EBC" w:rsidP="00692ACD">
      <w:pPr>
        <w:pStyle w:val="Heading1"/>
        <w:ind w:left="720"/>
        <w:rPr>
          <w:rFonts w:ascii="Times New Roman" w:hAnsi="Times New Roman" w:cs="Times New Roman"/>
          <w:b w:val="0"/>
          <w:sz w:val="24"/>
          <w:szCs w:val="24"/>
        </w:rPr>
      </w:pPr>
    </w:p>
    <w:p w:rsidR="00347EBC" w:rsidRPr="00DD47D1" w:rsidRDefault="00347EBC" w:rsidP="00692ACD">
      <w:pPr>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t>
      </w:r>
      <w:r>
        <w:lastRenderedPageBreak/>
        <w:t>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692ACD">
      <w:pPr>
        <w:rPr>
          <w:b/>
        </w:rPr>
      </w:pPr>
      <w:r w:rsidRPr="00DD47D1">
        <w:t>Macro to wykonuje kolejno:</w:t>
      </w:r>
    </w:p>
    <w:p w:rsidR="00347EBC" w:rsidRPr="00550E5D" w:rsidRDefault="00AE6CE7" w:rsidP="00692ACD">
      <w:pPr>
        <w:pStyle w:val="ListParagraph"/>
        <w:numPr>
          <w:ilvl w:val="0"/>
          <w:numId w:val="28"/>
        </w:numPr>
        <w:rPr>
          <w:b/>
        </w:rPr>
      </w:pPr>
      <w:r>
        <w:t>Otwieranir</w:t>
      </w:r>
      <w:r w:rsidR="00347EBC" w:rsidRPr="00DD47D1">
        <w:t xml:space="preserve"> plik w formacie r</w:t>
      </w:r>
      <w:r w:rsidR="00550E5D">
        <w:t xml:space="preserve">aw kostki o odpowiedniej nazwie i </w:t>
      </w:r>
      <w:r w:rsidR="00347EBC" w:rsidRPr="00DD47D1">
        <w:t>odpowiednich parametr</w:t>
      </w:r>
      <w:r w:rsidR="00550E5D">
        <w:t>ach.</w:t>
      </w:r>
    </w:p>
    <w:p w:rsidR="00347EBC" w:rsidRPr="002612FB" w:rsidRDefault="00347EBC" w:rsidP="00692ACD">
      <w:pPr>
        <w:ind w:left="360"/>
        <w:rPr>
          <w:b/>
        </w:rPr>
      </w:pPr>
      <w:r w:rsidRPr="00DD47D1">
        <w:rPr>
          <w:noProof/>
          <w:lang w:eastAsia="pl-PL"/>
        </w:rPr>
        <w:drawing>
          <wp:inline distT="0" distB="0" distL="0" distR="0">
            <wp:extent cx="2129790" cy="254234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rotWithShape="1">
                    <a:blip r:embed="rId55">
                      <a:extLst>
                        <a:ext uri="{28A0092B-C50C-407E-A947-70E740481C1C}">
                          <a14:useLocalDpi xmlns:a14="http://schemas.microsoft.com/office/drawing/2010/main" val="0"/>
                        </a:ext>
                      </a:extLst>
                    </a:blip>
                    <a:srcRect l="17450" t="8504" r="42128" b="14300"/>
                    <a:stretch/>
                  </pic:blipFill>
                  <pic:spPr bwMode="auto">
                    <a:xfrm>
                      <a:off x="0" y="0"/>
                      <a:ext cx="2130455" cy="2543143"/>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DD47D1" w:rsidRDefault="00347EBC" w:rsidP="00692ACD">
      <w:pPr>
        <w:rPr>
          <w:b/>
        </w:rPr>
      </w:pPr>
    </w:p>
    <w:p w:rsidR="00347EBC" w:rsidRPr="002612FB" w:rsidRDefault="00AE6CE7" w:rsidP="00692ACD">
      <w:pPr>
        <w:pStyle w:val="ListParagraph"/>
        <w:numPr>
          <w:ilvl w:val="0"/>
          <w:numId w:val="28"/>
        </w:numPr>
        <w:rPr>
          <w:b/>
        </w:rPr>
      </w:pPr>
      <w:r>
        <w:t>Wykonuje</w:t>
      </w:r>
      <w:r w:rsidR="00347EBC" w:rsidRPr="00DD47D1">
        <w:t xml:space="preserve"> cropowanie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była rotacja (jeśli była potrzebna, najczęściej o niewielki kat 1-3 stopnie)</w:t>
      </w:r>
    </w:p>
    <w:p w:rsidR="00347EBC" w:rsidRPr="002612FB" w:rsidRDefault="00347EBC" w:rsidP="00692ACD">
      <w:pPr>
        <w:ind w:left="360"/>
        <w:rPr>
          <w:b/>
        </w:rPr>
      </w:pPr>
    </w:p>
    <w:p w:rsidR="00347EBC" w:rsidRPr="00DD47D1" w:rsidRDefault="00347EBC" w:rsidP="00692ACD">
      <w:pPr>
        <w:rPr>
          <w:b/>
        </w:rPr>
      </w:pPr>
    </w:p>
    <w:p w:rsidR="00347EBC" w:rsidRPr="00AE6CE7" w:rsidRDefault="00347EBC" w:rsidP="00692ACD">
      <w:pPr>
        <w:pStyle w:val="ListParagraph"/>
        <w:numPr>
          <w:ilvl w:val="0"/>
          <w:numId w:val="28"/>
        </w:numPr>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AE6CE7" w:rsidRPr="00AE6CE7" w:rsidRDefault="00AE6CE7" w:rsidP="00AE6CE7">
      <w:pPr>
        <w:pStyle w:val="ListParagraph"/>
        <w:rPr>
          <w:b/>
        </w:rPr>
      </w:pPr>
    </w:p>
    <w:p w:rsidR="00AE6CE7" w:rsidRPr="00AE6CE7" w:rsidRDefault="00347EBC" w:rsidP="00AE6CE7">
      <w:pPr>
        <w:pStyle w:val="ListParagraph"/>
        <w:numPr>
          <w:ilvl w:val="0"/>
          <w:numId w:val="28"/>
        </w:numPr>
        <w:rPr>
          <w:b/>
        </w:rPr>
      </w:pPr>
      <w:r w:rsidRPr="00DD47D1">
        <w:t>Kolejnym krokiem jest wykonanie Substacku, czyli usuniecie tych obrazów ze sterty, które maja pewnie zaburzenia powstałe przez uchwyty metalowe, które tworzą zaburzenia przy pomiarach mikrotomograficznych,</w:t>
      </w:r>
    </w:p>
    <w:p w:rsidR="00AE6CE7" w:rsidRPr="00AE6CE7" w:rsidRDefault="00AE6CE7" w:rsidP="00AE6CE7">
      <w:pPr>
        <w:pStyle w:val="ListParagraph"/>
        <w:rPr>
          <w:b/>
        </w:rPr>
      </w:pPr>
    </w:p>
    <w:p w:rsidR="00AE6CE7" w:rsidRPr="00AE6CE7" w:rsidRDefault="00AE6CE7" w:rsidP="00AE6CE7">
      <w:pPr>
        <w:pStyle w:val="ListParagraph"/>
        <w:rPr>
          <w:b/>
        </w:rPr>
      </w:pPr>
    </w:p>
    <w:p w:rsidR="00347EBC" w:rsidRPr="00AE6CE7" w:rsidRDefault="00347EBC" w:rsidP="00692ACD">
      <w:pPr>
        <w:pStyle w:val="ListParagraph"/>
        <w:numPr>
          <w:ilvl w:val="0"/>
          <w:numId w:val="28"/>
        </w:numPr>
        <w:rPr>
          <w:b/>
        </w:rPr>
      </w:pPr>
      <w:r w:rsidRPr="00DD47D1">
        <w:t>Następnie uśrednia wszystkie obrazki do 1</w:t>
      </w:r>
      <w:r>
        <w:t>, z</w:t>
      </w:r>
      <w:r w:rsidRPr="00732E3D">
        <w:t>mieniając depth z ilo</w:t>
      </w:r>
      <w:r w:rsidR="00550E5D">
        <w:t>ści zdjęć, które pozostały na 1</w:t>
      </w:r>
    </w:p>
    <w:p w:rsidR="00AE6CE7" w:rsidRPr="00AE6CE7" w:rsidRDefault="00AE6CE7" w:rsidP="00AE6CE7">
      <w:pPr>
        <w:pStyle w:val="ListParagraph"/>
        <w:rPr>
          <w:b/>
        </w:rPr>
      </w:pPr>
    </w:p>
    <w:p w:rsidR="00347EBC" w:rsidRPr="002612FB" w:rsidRDefault="00347EBC" w:rsidP="00692ACD">
      <w:pPr>
        <w:pStyle w:val="ListParagraph"/>
        <w:numPr>
          <w:ilvl w:val="0"/>
          <w:numId w:val="28"/>
        </w:numPr>
        <w:rPr>
          <w:b/>
        </w:rPr>
      </w:pPr>
      <w:r w:rsidRPr="00DD47D1">
        <w:t>Otrzymuje się następnie uśredniony obraz:</w:t>
      </w:r>
    </w:p>
    <w:p w:rsidR="00347EBC" w:rsidRPr="00DD47D1" w:rsidRDefault="00347EBC" w:rsidP="00692ACD">
      <w:pPr>
        <w:rPr>
          <w:b/>
        </w:rPr>
      </w:pPr>
    </w:p>
    <w:p w:rsidR="00347EBC" w:rsidRPr="002612FB" w:rsidRDefault="00347EBC" w:rsidP="00692ACD">
      <w:pPr>
        <w:rPr>
          <w:b/>
        </w:rPr>
      </w:pPr>
      <w:r w:rsidRPr="00DD47D1">
        <w:rPr>
          <w:noProof/>
          <w:lang w:eastAsia="pl-PL"/>
        </w:rPr>
        <w:lastRenderedPageBreak/>
        <w:drawing>
          <wp:inline distT="0" distB="0" distL="0" distR="0">
            <wp:extent cx="2060867" cy="2584633"/>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rotWithShape="1">
                    <a:blip r:embed="rId56">
                      <a:extLst>
                        <a:ext uri="{28A0092B-C50C-407E-A947-70E740481C1C}">
                          <a14:useLocalDpi xmlns:a14="http://schemas.microsoft.com/office/drawing/2010/main" val="0"/>
                        </a:ext>
                      </a:extLst>
                    </a:blip>
                    <a:srcRect l="19256" t="8343" r="41623" b="13164"/>
                    <a:stretch/>
                  </pic:blipFill>
                  <pic:spPr bwMode="auto">
                    <a:xfrm>
                      <a:off x="0" y="0"/>
                      <a:ext cx="2061826" cy="2585836"/>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jest ustawienie tresholdu, który jest dobierany automatycznie (praktyka pokazała, ze jest on najlepszy)</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Otrzymujemy obraz składający się jedynie z białych i czarnych pikseli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Łatwo zauważyć niedoskonałości tej metody, wiec w celu „zalania</w:t>
      </w:r>
      <w:r w:rsidR="00550E5D">
        <w:t xml:space="preserve"> dziur” dobiera filtr dylatacji.</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extent cx="2821305" cy="256810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rotWithShape="1">
                    <a:blip r:embed="rId57">
                      <a:extLst>
                        <a:ext uri="{28A0092B-C50C-407E-A947-70E740481C1C}">
                          <a14:useLocalDpi xmlns:a14="http://schemas.microsoft.com/office/drawing/2010/main" val="0"/>
                        </a:ext>
                      </a:extLst>
                    </a:blip>
                    <a:srcRect l="19460" t="8987" r="26992" b="13031"/>
                    <a:stretch/>
                  </pic:blipFill>
                  <pic:spPr bwMode="auto">
                    <a:xfrm>
                      <a:off x="0" y="0"/>
                      <a:ext cx="2821688" cy="2568454"/>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Volume Fraction jest dostępne w dwóch opcjach: Voxel i Surface, pomiary wykonano dla obydwu, a następnie wyciągnięto z nich średnią:</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extent cx="3455941" cy="25835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rotWithShape="1">
                    <a:blip r:embed="rId58">
                      <a:extLst>
                        <a:ext uri="{28A0092B-C50C-407E-A947-70E740481C1C}">
                          <a14:useLocalDpi xmlns:a14="http://schemas.microsoft.com/office/drawing/2010/main" val="0"/>
                        </a:ext>
                      </a:extLst>
                    </a:blip>
                    <a:srcRect l="17855" t="8667" r="16548" b="12880"/>
                    <a:stretch/>
                  </pic:blipFill>
                  <pic:spPr bwMode="auto">
                    <a:xfrm>
                      <a:off x="0" y="0"/>
                      <a:ext cx="3457295" cy="2584523"/>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A46892" w:rsidRDefault="00347EBC" w:rsidP="00A46892">
      <w:pPr>
        <w:pStyle w:val="ListParagraph"/>
        <w:numPr>
          <w:ilvl w:val="0"/>
          <w:numId w:val="28"/>
        </w:numPr>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692ACD">
      <w:pPr>
        <w:rPr>
          <w:b/>
        </w:rPr>
      </w:pPr>
    </w:p>
    <w:p w:rsidR="00347EBC" w:rsidRPr="00DD47D1" w:rsidRDefault="00347EBC" w:rsidP="00692ACD">
      <w:pPr>
        <w:rPr>
          <w:b/>
        </w:rPr>
      </w:pPr>
      <w:r w:rsidRPr="00DD47D1">
        <w:t xml:space="preserve">Plik, który otrzymano miał rozszerzenie mtr i opisano numerem odpowiednim dla danej kostki i kierunku, otwierano go przy pomocy notatnika. </w:t>
      </w:r>
    </w:p>
    <w:p w:rsidR="00347EBC" w:rsidRPr="00DD47D1" w:rsidRDefault="00347EBC" w:rsidP="00692ACD">
      <w:pPr>
        <w:rPr>
          <w:b/>
        </w:rPr>
      </w:pPr>
      <w:r w:rsidRPr="00DD47D1">
        <w:lastRenderedPageBreak/>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692ACD">
      <w:pPr>
        <w:rPr>
          <w:b/>
        </w:rPr>
      </w:pPr>
    </w:p>
    <w:p w:rsidR="00347EBC" w:rsidRDefault="00347EBC" w:rsidP="00692ACD">
      <w:pPr>
        <w:keepNext/>
      </w:pPr>
      <w:r w:rsidRPr="00DD47D1">
        <w:rPr>
          <w:b/>
          <w:noProof/>
          <w:lang w:eastAsia="pl-PL"/>
        </w:rPr>
        <w:drawing>
          <wp:inline distT="0" distB="0" distL="0" distR="0">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9">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692ACD">
      <w:pPr>
        <w:pStyle w:val="Caption"/>
        <w:rPr>
          <w:rFonts w:ascii="Times New Roman" w:hAnsi="Times New Roman" w:cs="Times New Roman"/>
          <w:b w:val="0"/>
          <w:i/>
          <w:color w:val="000000" w:themeColor="text1"/>
          <w:sz w:val="24"/>
          <w:szCs w:val="24"/>
        </w:rPr>
      </w:pPr>
      <w:bookmarkStart w:id="57" w:name="_Toc408507259"/>
      <w:r w:rsidRPr="002A71BE">
        <w:rPr>
          <w:rFonts w:ascii="Times New Roman" w:hAnsi="Times New Roman" w:cs="Times New Roman"/>
          <w:i/>
          <w:color w:val="000000" w:themeColor="text1"/>
          <w:sz w:val="24"/>
          <w:szCs w:val="24"/>
        </w:rPr>
        <w:t xml:space="preserve">Rysunek </w:t>
      </w:r>
      <w:r w:rsidR="0085349B"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85349B"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33</w:t>
      </w:r>
      <w:r w:rsidR="0085349B"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bookmarkEnd w:id="57"/>
    </w:p>
    <w:p w:rsidR="00347EBC" w:rsidRPr="00DD47D1" w:rsidRDefault="00347EBC" w:rsidP="00692ACD">
      <w:pPr>
        <w:rPr>
          <w:b/>
        </w:rPr>
      </w:pPr>
    </w:p>
    <w:p w:rsidR="00347EBC" w:rsidRPr="00DD47D1" w:rsidRDefault="00347EBC" w:rsidP="00692ACD">
      <w:pPr>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692ACD">
      <w:pPr>
        <w:rPr>
          <w:b/>
        </w:rPr>
      </w:pPr>
    </w:p>
    <w:p w:rsidR="00347EBC" w:rsidRPr="00DD47D1" w:rsidRDefault="00347EBC" w:rsidP="00692ACD">
      <w:pPr>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692ACD">
      <w:pPr>
        <w:rPr>
          <w:b/>
        </w:rPr>
      </w:pPr>
    </w:p>
    <w:p w:rsidR="00347EBC" w:rsidRPr="00DD47D1" w:rsidRDefault="00347EBC" w:rsidP="00692ACD">
      <w:pPr>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r w:rsidRPr="00DD47D1">
        <w:t>Przykładowe wykresy, przed i po usunięciu zbędnych, powtarzających się wartości:</w:t>
      </w:r>
    </w:p>
    <w:p w:rsidR="00347EBC" w:rsidRPr="00DD47D1" w:rsidRDefault="00347EBC" w:rsidP="00692ACD">
      <w:pPr>
        <w:rPr>
          <w:b/>
        </w:rPr>
      </w:pPr>
    </w:p>
    <w:p w:rsidR="00347EBC" w:rsidRDefault="00347EBC" w:rsidP="00692ACD">
      <w:r w:rsidRPr="00DD47D1">
        <w:rPr>
          <w:rFonts w:eastAsia="MS Mincho"/>
          <w:noProof/>
          <w:lang w:eastAsia="pl-PL"/>
        </w:rPr>
        <w:lastRenderedPageBreak/>
        <w:drawing>
          <wp:inline distT="0" distB="0" distL="0" distR="0">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0">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347EBC" w:rsidRPr="00BA7628" w:rsidRDefault="00347EBC" w:rsidP="00692ACD">
      <w:pPr>
        <w:pStyle w:val="Caption"/>
        <w:rPr>
          <w:rFonts w:ascii="Times New Roman" w:hAnsi="Times New Roman" w:cs="Times New Roman"/>
          <w:b w:val="0"/>
          <w:i/>
          <w:color w:val="000000" w:themeColor="text1"/>
          <w:sz w:val="24"/>
          <w:szCs w:val="24"/>
        </w:rPr>
      </w:pPr>
      <w:bookmarkStart w:id="58" w:name="_Toc408507260"/>
      <w:r w:rsidRPr="00BA7628">
        <w:rPr>
          <w:rFonts w:ascii="Times New Roman" w:hAnsi="Times New Roman" w:cs="Times New Roman"/>
          <w:i/>
          <w:color w:val="000000" w:themeColor="text1"/>
          <w:sz w:val="24"/>
          <w:szCs w:val="24"/>
        </w:rPr>
        <w:t xml:space="preserve">Rysunek </w:t>
      </w:r>
      <w:r w:rsidR="0085349B"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85349B" w:rsidRPr="00BA7628">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34</w:t>
      </w:r>
      <w:r w:rsidR="0085349B"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bookmarkEnd w:id="58"/>
    </w:p>
    <w:p w:rsidR="00347EBC" w:rsidRPr="00DD47D1" w:rsidRDefault="00347EBC" w:rsidP="00692ACD"/>
    <w:p w:rsidR="00347EBC" w:rsidRPr="00DD47D1" w:rsidRDefault="00347EBC" w:rsidP="00692ACD">
      <w:r w:rsidRPr="00DD47D1">
        <w:t>Nachylenia prostych, które otrzymuje się po wycięciu interesujących fragmentów są identyczne, można wiec z cala pewnością i słusznością przyją</w:t>
      </w:r>
      <w:r w:rsidR="00A46892">
        <w:t>ć, ze program działa należycie.</w:t>
      </w:r>
    </w:p>
    <w:p w:rsidR="00347EBC" w:rsidRDefault="00A46892" w:rsidP="00692ACD">
      <w:r>
        <w:t>P</w:t>
      </w:r>
      <w:r w:rsidR="00347EBC" w:rsidRPr="00DD47D1">
        <w:t xml:space="preserve">oczątkowe cykliczne ściskanie kości ustabilizowało kolejne nachylenia, dzięki czemu można łatwo je porównać, wyznaczyć </w:t>
      </w:r>
      <w:r w:rsidR="00347EBC">
        <w:t>średnią</w:t>
      </w:r>
      <w:r w:rsidR="00347EBC" w:rsidRPr="00DD47D1">
        <w:t xml:space="preserve"> i odchylenie standardowe.</w:t>
      </w:r>
    </w:p>
    <w:p w:rsidR="00F90F52" w:rsidRDefault="00F90F52" w:rsidP="00692ACD">
      <w:pPr>
        <w:pStyle w:val="Heading2"/>
        <w:rPr>
          <w:rFonts w:ascii="Times New Roman" w:eastAsia="Times New Roman" w:hAnsi="Times New Roman" w:cs="Times New Roman"/>
          <w:b w:val="0"/>
          <w:bCs w:val="0"/>
          <w:sz w:val="24"/>
          <w:szCs w:val="24"/>
        </w:rPr>
      </w:pPr>
    </w:p>
    <w:p w:rsidR="00347EBC" w:rsidRPr="002B675D" w:rsidRDefault="00F90F52" w:rsidP="00692ACD">
      <w:pPr>
        <w:pStyle w:val="Heading2"/>
      </w:pPr>
      <w:bookmarkStart w:id="59" w:name="_Toc279849109"/>
      <w:r>
        <w:t xml:space="preserve">7.4. </w:t>
      </w:r>
      <w:r w:rsidR="00347EBC" w:rsidRPr="002B675D">
        <w:t>PROCEDURA WYZNACZENIA MODULU YOUNGA</w:t>
      </w:r>
      <w:r w:rsidR="00347EBC">
        <w:t>:</w:t>
      </w:r>
      <w:bookmarkEnd w:id="59"/>
    </w:p>
    <w:p w:rsidR="00347EBC" w:rsidRDefault="00347EBC" w:rsidP="00692ACD"/>
    <w:p w:rsidR="00347EBC" w:rsidRDefault="00347EBC" w:rsidP="00692ACD">
      <w:pPr>
        <w:pStyle w:val="ListParagraph"/>
        <w:numPr>
          <w:ilvl w:val="1"/>
          <w:numId w:val="30"/>
        </w:numPr>
      </w:pPr>
      <w:r>
        <w:t>Plik rtf otwarto w notatniku.</w:t>
      </w:r>
    </w:p>
    <w:p w:rsidR="00347EBC" w:rsidRDefault="00347EBC" w:rsidP="00692ACD">
      <w:pPr>
        <w:pStyle w:val="ListParagraph"/>
        <w:numPr>
          <w:ilvl w:val="1"/>
          <w:numId w:val="30"/>
        </w:numPr>
      </w:pPr>
      <w:r>
        <w:t>Wybrano interesujące dane i przeniesiono do programu EXCEL</w:t>
      </w:r>
    </w:p>
    <w:p w:rsidR="00347EBC" w:rsidRDefault="00347EBC" w:rsidP="00692ACD">
      <w:pPr>
        <w:pStyle w:val="ListParagraph"/>
        <w:numPr>
          <w:ilvl w:val="1"/>
          <w:numId w:val="30"/>
        </w:numPr>
      </w:pPr>
      <w:r>
        <w:t>Oznaczono odpowiednie kolumny nazwami</w:t>
      </w:r>
    </w:p>
    <w:p w:rsidR="00347EBC" w:rsidRDefault="00347EBC" w:rsidP="00692ACD">
      <w:pPr>
        <w:pStyle w:val="ListParagraph"/>
        <w:numPr>
          <w:ilvl w:val="1"/>
          <w:numId w:val="30"/>
        </w:numPr>
      </w:pPr>
      <w:r>
        <w:t>Wybrano kolumny: elongation oraz force</w:t>
      </w:r>
    </w:p>
    <w:p w:rsidR="00347EBC" w:rsidRDefault="00347EBC" w:rsidP="00692ACD">
      <w:pPr>
        <w:pStyle w:val="ListParagraph"/>
        <w:numPr>
          <w:ilvl w:val="1"/>
          <w:numId w:val="30"/>
        </w:numPr>
      </w:pPr>
      <w:r>
        <w:t>Skorzystano z programu napisanego w pythonie, aby otrzymać mniejsza liczbę punktów pomiarowych</w:t>
      </w:r>
    </w:p>
    <w:p w:rsidR="00347EBC" w:rsidRDefault="00347EBC" w:rsidP="00692ACD">
      <w:pPr>
        <w:pStyle w:val="ListParagraph"/>
        <w:numPr>
          <w:ilvl w:val="1"/>
          <w:numId w:val="30"/>
        </w:numPr>
      </w:pPr>
      <w:r>
        <w:t>Kolumnę elongation podzielono przez wartość: MAXIMUM EXTENSION, w celu otrzymania wartości STRAIN – odkształcenia (bezwymiarowego)</w:t>
      </w:r>
    </w:p>
    <w:p w:rsidR="00347EBC" w:rsidRDefault="00347EBC" w:rsidP="00692ACD">
      <w:pPr>
        <w:pStyle w:val="ListParagraph"/>
        <w:numPr>
          <w:ilvl w:val="1"/>
          <w:numId w:val="30"/>
        </w:numPr>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692ACD">
      <w:pPr>
        <w:pStyle w:val="ListParagraph"/>
        <w:numPr>
          <w:ilvl w:val="1"/>
          <w:numId w:val="30"/>
        </w:numPr>
      </w:pPr>
      <w:r>
        <w:t xml:space="preserve">Wykonano wykres zależności naprężenia od odkształcenia. </w:t>
      </w:r>
    </w:p>
    <w:p w:rsidR="00347EBC" w:rsidRDefault="00347EBC" w:rsidP="00692ACD">
      <w:pPr>
        <w:pStyle w:val="ListParagraph"/>
        <w:numPr>
          <w:ilvl w:val="1"/>
          <w:numId w:val="30"/>
        </w:numPr>
      </w:pPr>
      <w:r>
        <w:t>Wydzielono od 3-5 nachyleń, które wykazywały jak największa linearność oraz które następowały po 8cyklowym ściskaniu przygotowawczym.</w:t>
      </w:r>
    </w:p>
    <w:p w:rsidR="00347EBC" w:rsidRDefault="00347EBC" w:rsidP="00692ACD">
      <w:pPr>
        <w:pStyle w:val="ListParagraph"/>
        <w:numPr>
          <w:ilvl w:val="1"/>
          <w:numId w:val="30"/>
        </w:numPr>
      </w:pPr>
      <w:r>
        <w:t>Wyznaczono linie trendu do każdego nachylenia.</w:t>
      </w:r>
    </w:p>
    <w:p w:rsidR="00347EBC" w:rsidRDefault="00347EBC" w:rsidP="00692ACD">
      <w:pPr>
        <w:pStyle w:val="ListParagraph"/>
        <w:numPr>
          <w:ilvl w:val="1"/>
          <w:numId w:val="30"/>
        </w:numPr>
      </w:pPr>
      <w:r>
        <w:t>Współczynnik przy X, to wyznaczony moduł Younga (wyrażony w MPa) – tangens nachylenia kata.</w:t>
      </w:r>
    </w:p>
    <w:p w:rsidR="00347EBC" w:rsidRDefault="00347EBC" w:rsidP="00692ACD">
      <w:pPr>
        <w:pStyle w:val="ListParagraph"/>
        <w:numPr>
          <w:ilvl w:val="1"/>
          <w:numId w:val="30"/>
        </w:numPr>
      </w:pPr>
      <w:r>
        <w:t>Z otrzymanych 3-5 wartości Modułu Younga wyznaczono średnią.</w:t>
      </w:r>
    </w:p>
    <w:p w:rsidR="00347EBC" w:rsidRDefault="00347EBC" w:rsidP="00692ACD"/>
    <w:p w:rsidR="00347EBC" w:rsidRPr="002B675D" w:rsidRDefault="00F90F52" w:rsidP="00692ACD">
      <w:pPr>
        <w:pStyle w:val="Heading2"/>
      </w:pPr>
      <w:bookmarkStart w:id="60" w:name="_Toc279849110"/>
      <w:r>
        <w:lastRenderedPageBreak/>
        <w:t xml:space="preserve">7.5. </w:t>
      </w:r>
      <w:r w:rsidR="00347EBC" w:rsidRPr="002B675D">
        <w:t>PROCEDURA WYZNACZANIA ODCHYLENIA STANDARDOWEGO</w:t>
      </w:r>
      <w:r w:rsidR="00347EBC">
        <w:t>:</w:t>
      </w:r>
      <w:bookmarkEnd w:id="60"/>
    </w:p>
    <w:p w:rsidR="00347EBC" w:rsidRDefault="00347EBC" w:rsidP="00692ACD"/>
    <w:p w:rsidR="00347EBC" w:rsidRDefault="00347EBC" w:rsidP="00692ACD">
      <w:pPr>
        <w:pStyle w:val="ListParagraph"/>
        <w:numPr>
          <w:ilvl w:val="0"/>
          <w:numId w:val="31"/>
        </w:numPr>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57058D" w:rsidP="00692ACD">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Pr>
        <w:pStyle w:val="ListParagraph"/>
      </w:pPr>
      <w:r>
        <w:t>n-wartość od 3 do 5</w:t>
      </w:r>
    </w:p>
    <w:p w:rsidR="00347EBC" w:rsidRDefault="00347EBC" w:rsidP="00692ACD"/>
    <w:p w:rsidR="00347EBC" w:rsidRDefault="00347EBC" w:rsidP="00692ACD">
      <w:pPr>
        <w:pStyle w:val="ListParagraph"/>
        <w:numPr>
          <w:ilvl w:val="0"/>
          <w:numId w:val="31"/>
        </w:numPr>
      </w:pPr>
      <w:r>
        <w:t>Odchylenie standardowe dla tego pomiaru:</w:t>
      </w:r>
    </w:p>
    <w:p w:rsidR="00347EBC" w:rsidRDefault="00347EBC" w:rsidP="00692ACD">
      <w:pPr>
        <w:pStyle w:val="List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w:pPr>
              <w:pStyle w:val="ListParagrap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Gdzie :</w:t>
      </w:r>
    </w:p>
    <w:p w:rsidR="00347EBC" w:rsidRDefault="00347EBC" w:rsidP="00692ACD">
      <w:r>
        <w:t>n – liczba otrzymanych nachyleń.</w:t>
      </w:r>
    </w:p>
    <w:p w:rsidR="00347EBC" w:rsidRDefault="0057058D" w:rsidP="00692ACD">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57058D" w:rsidP="00692ACD">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692ACD"/>
    <w:p w:rsidR="00347EBC" w:rsidRDefault="00347EBC" w:rsidP="00692ACD">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692ACD"/>
    <w:p w:rsidR="00347EBC" w:rsidRPr="002B675D" w:rsidRDefault="00F90F52" w:rsidP="00692ACD">
      <w:pPr>
        <w:pStyle w:val="Heading2"/>
      </w:pPr>
      <w:bookmarkStart w:id="61" w:name="_Toc279849111"/>
      <w:r>
        <w:t>7.6</w:t>
      </w:r>
      <w:r w:rsidR="00347EBC">
        <w:t>. PROCEDURA WYZNACZANIA POROWATOŚ</w:t>
      </w:r>
      <w:r w:rsidR="00347EBC" w:rsidRPr="002B675D">
        <w:t>CI:</w:t>
      </w:r>
      <w:bookmarkEnd w:id="61"/>
    </w:p>
    <w:p w:rsidR="00347EBC" w:rsidRDefault="00347EBC" w:rsidP="00692ACD"/>
    <w:p w:rsidR="00347EBC" w:rsidRDefault="00347EBC" w:rsidP="00692ACD">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692ACD"/>
    <w:p w:rsidR="00347EBC" w:rsidRDefault="00347EBC" w:rsidP="00692ACD">
      <w:r>
        <w:t>Aby wyznaczyć porowatość, wartość ta odejmujemy od 1.</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m:oMathPara>
              <m:oMath>
                <m:r>
                  <w:rPr>
                    <w:rStyle w:val="BookTitle"/>
                    <w:rFonts w:ascii="Cambria Math" w:hAnsi="Cambria Math"/>
                  </w:rPr>
                  <w:lastRenderedPageBreak/>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1108"/>
        <w:gridCol w:w="1108"/>
        <w:gridCol w:w="1210"/>
        <w:gridCol w:w="1108"/>
        <w:gridCol w:w="1210"/>
        <w:gridCol w:w="1108"/>
        <w:gridCol w:w="1109"/>
        <w:gridCol w:w="1109"/>
      </w:tblGrid>
      <w:tr w:rsidR="00FC24D7" w:rsidRPr="00980DBF" w:rsidTr="00FC24D7">
        <w:trPr>
          <w:trHeight w:val="1575"/>
        </w:trPr>
        <w:tc>
          <w:tcPr>
            <w:tcW w:w="625" w:type="pct"/>
            <w:tcBorders>
              <w:top w:val="nil"/>
              <w:left w:val="nil"/>
              <w:bottom w:val="nil"/>
              <w:right w:val="nil"/>
            </w:tcBorders>
            <w:shd w:val="clear" w:color="000000" w:fill="963634"/>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Porowatość</w:t>
            </w:r>
          </w:p>
        </w:tc>
        <w:tc>
          <w:tcPr>
            <w:tcW w:w="625" w:type="pct"/>
            <w:tcBorders>
              <w:top w:val="nil"/>
              <w:left w:val="nil"/>
              <w:bottom w:val="nil"/>
              <w:right w:val="nil"/>
            </w:tcBorders>
            <w:shd w:val="clear" w:color="000000" w:fill="948A54"/>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Moduł Young’a</w:t>
            </w:r>
            <w:r w:rsidRPr="00980DBF">
              <w:rPr>
                <w:rFonts w:ascii="Calibri" w:hAnsi="Calibri"/>
                <w:color w:val="000000"/>
                <w:sz w:val="20"/>
              </w:rPr>
              <w:t xml:space="preserve"> [MPa]</w:t>
            </w:r>
          </w:p>
        </w:tc>
        <w:tc>
          <w:tcPr>
            <w:tcW w:w="625" w:type="pct"/>
            <w:tcBorders>
              <w:top w:val="nil"/>
              <w:left w:val="nil"/>
              <w:bottom w:val="nil"/>
              <w:right w:val="nil"/>
            </w:tcBorders>
            <w:shd w:val="clear" w:color="000000" w:fill="A6A6A6"/>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Odchylenie standardowe</w:t>
            </w:r>
            <w:r w:rsidRPr="00980DBF">
              <w:rPr>
                <w:rFonts w:ascii="Calibri" w:hAnsi="Calibri"/>
                <w:color w:val="000000"/>
                <w:sz w:val="20"/>
              </w:rPr>
              <w:t xml:space="preserve"> [MPa]</w:t>
            </w:r>
          </w:p>
        </w:tc>
        <w:tc>
          <w:tcPr>
            <w:tcW w:w="625" w:type="pct"/>
            <w:tcBorders>
              <w:top w:val="nil"/>
              <w:left w:val="nil"/>
              <w:bottom w:val="nil"/>
              <w:right w:val="nil"/>
            </w:tcBorders>
            <w:shd w:val="clear" w:color="000000" w:fill="948A54"/>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Moduł Young’a</w:t>
            </w:r>
            <w:r w:rsidRPr="00980DBF">
              <w:rPr>
                <w:rFonts w:ascii="Calibri" w:hAnsi="Calibri"/>
                <w:color w:val="000000"/>
                <w:sz w:val="20"/>
              </w:rPr>
              <w:t xml:space="preserve"> [Gpa]</w:t>
            </w:r>
          </w:p>
        </w:tc>
        <w:tc>
          <w:tcPr>
            <w:tcW w:w="625" w:type="pct"/>
            <w:tcBorders>
              <w:top w:val="nil"/>
              <w:left w:val="nil"/>
              <w:bottom w:val="nil"/>
              <w:right w:val="nil"/>
            </w:tcBorders>
            <w:shd w:val="clear" w:color="000000" w:fill="A6A6A6"/>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Odchylenie standardowe</w:t>
            </w:r>
            <w:r w:rsidRPr="00980DBF">
              <w:rPr>
                <w:rFonts w:ascii="Calibri" w:hAnsi="Calibri"/>
                <w:color w:val="000000"/>
                <w:sz w:val="20"/>
              </w:rPr>
              <w:t xml:space="preserve"> [Gpa]</w:t>
            </w:r>
          </w:p>
        </w:tc>
        <w:tc>
          <w:tcPr>
            <w:tcW w:w="625" w:type="pct"/>
            <w:tcBorders>
              <w:top w:val="nil"/>
              <w:left w:val="nil"/>
              <w:bottom w:val="nil"/>
              <w:right w:val="nil"/>
            </w:tcBorders>
            <w:shd w:val="clear" w:color="000000" w:fill="60497A"/>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BV/TV</w:t>
            </w:r>
          </w:p>
        </w:tc>
        <w:tc>
          <w:tcPr>
            <w:tcW w:w="625" w:type="pct"/>
            <w:tcBorders>
              <w:top w:val="nil"/>
              <w:left w:val="nil"/>
              <w:bottom w:val="nil"/>
              <w:right w:val="nil"/>
            </w:tcBorders>
            <w:shd w:val="clear" w:color="000000" w:fill="366092"/>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Nazwa kości</w:t>
            </w:r>
          </w:p>
        </w:tc>
        <w:tc>
          <w:tcPr>
            <w:tcW w:w="625" w:type="pct"/>
            <w:tcBorders>
              <w:top w:val="nil"/>
              <w:left w:val="nil"/>
              <w:bottom w:val="nil"/>
              <w:right w:val="nil"/>
            </w:tcBorders>
            <w:shd w:val="clear" w:color="000000" w:fill="76933C"/>
            <w:vAlign w:val="center"/>
            <w:hideMark/>
          </w:tcPr>
          <w:p w:rsidR="00FC24D7" w:rsidRPr="00980DBF" w:rsidRDefault="00FC24D7" w:rsidP="00FC24D7">
            <w:pPr>
              <w:jc w:val="center"/>
              <w:rPr>
                <w:rFonts w:ascii="Calibri" w:hAnsi="Calibri"/>
                <w:color w:val="000000"/>
                <w:sz w:val="20"/>
              </w:rPr>
            </w:pPr>
            <w:r>
              <w:rPr>
                <w:rFonts w:ascii="Calibri" w:hAnsi="Calibri"/>
                <w:color w:val="000000"/>
                <w:sz w:val="20"/>
              </w:rPr>
              <w:t xml:space="preserve">Kierunek </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0,795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120,2458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22,26044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0,1199144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0,0202769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0,205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0,796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138,16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16,64066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0,135094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0,0204831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0,795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107,146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17,69098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0,1070868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0,0193725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0,203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0,677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122,5533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11,9514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0,1159383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0,0129271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141,465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15,03735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0,144385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0,0061291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113,7833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8,325388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0,1057523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0,0096501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0,883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69,26925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8,939463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0,070031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0,008819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K03LB1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0,877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105,2865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6,323284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0,10425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0,0023295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K03LB1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630"/>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73,793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7,537225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0,0749672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0,0069802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K03LB1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142,104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12,72762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0,14164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0,0086663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1RC</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151,4425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2,5204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0,1517775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0,0084776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1RC</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0,645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150,48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7,310073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0,154156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0,0071644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145,485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5,531114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0,1467375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0,0031228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0,646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142,8333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1,0212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0,14406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0,0026619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0,354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117,455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7,468844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0,119595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0,0033132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1LA</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77,03667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4,474925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0,082853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0,0029108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1LA</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57,0392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10,1004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0,0620023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0,0049484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KOSC 1LA</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106,2273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6,600627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0,104699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0,0072104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lastRenderedPageBreak/>
              <w:t>0,734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121,3567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3,64811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0,120527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0,0010219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0,268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0,732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131,4767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14,95358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0,1284833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0,0082385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0,266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0,626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152,465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11,98908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0,1554625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0,0048127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0,374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133,385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4,577349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0,13077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0,0021063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0,628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151,755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10,62941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0,1497275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0,0060113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0,372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0,845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69,661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8,051788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0,0658136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0,0046602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80,062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7,709002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0,080492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0,0078903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0,844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90,27133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9,127616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0,093966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0,00173846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K06LA1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140,0433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10,33557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0,1385033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0,0097705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125,4633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10,98445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0,1272167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0,0048891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0,666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152,1625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12,8082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0,15729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0,0032041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0,334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124,5617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19,11587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0,1336167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0,0067699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139,3075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12,92378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0,134655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0,007655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0,693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130,708</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16,2491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0,128352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0,0145474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0,306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K05RA1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0,843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113,402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11,1435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0,110773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0,0116977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0,157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76,32367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15,89623</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0,0769756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0,0149927</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2</w:t>
            </w:r>
          </w:p>
        </w:tc>
      </w:tr>
      <w:tr w:rsidR="00FC24D7" w:rsidRPr="00980DBF" w:rsidTr="00FC24D7">
        <w:trPr>
          <w:trHeight w:val="315"/>
        </w:trPr>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0,834</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76,3525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13,6165</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0,0943426</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0,01570699</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0,162</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K05LA1</w:t>
            </w:r>
          </w:p>
        </w:tc>
        <w:tc>
          <w:tcPr>
            <w:tcW w:w="625" w:type="pct"/>
            <w:tcBorders>
              <w:top w:val="nil"/>
              <w:left w:val="nil"/>
              <w:bottom w:val="nil"/>
              <w:right w:val="nil"/>
            </w:tcBorders>
            <w:shd w:val="clear" w:color="auto" w:fill="auto"/>
            <w:vAlign w:val="center"/>
            <w:hideMark/>
          </w:tcPr>
          <w:p w:rsidR="00FC24D7" w:rsidRPr="00980DBF" w:rsidRDefault="00FC24D7" w:rsidP="00FC24D7">
            <w:pPr>
              <w:jc w:val="center"/>
              <w:rPr>
                <w:rFonts w:ascii="Calibri" w:hAnsi="Calibri"/>
                <w:color w:val="000000"/>
                <w:sz w:val="20"/>
              </w:rPr>
            </w:pPr>
            <w:r w:rsidRPr="00980DBF">
              <w:rPr>
                <w:rFonts w:ascii="Calibri" w:hAnsi="Calibri"/>
                <w:color w:val="000000"/>
                <w:sz w:val="20"/>
              </w:rPr>
              <w:t>3</w:t>
            </w:r>
          </w:p>
        </w:tc>
      </w:tr>
    </w:tbl>
    <w:p w:rsidR="0023315D" w:rsidRPr="00AC1D9D" w:rsidRDefault="00852B08" w:rsidP="00692ACD">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85349B"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85349B" w:rsidRPr="00AC1D9D">
        <w:rPr>
          <w:rFonts w:ascii="Times New Roman" w:hAnsi="Times New Roman" w:cs="Times New Roman"/>
          <w:i/>
          <w:color w:val="000000" w:themeColor="text1"/>
          <w:sz w:val="24"/>
          <w:szCs w:val="24"/>
        </w:rPr>
        <w:fldChar w:fldCharType="separate"/>
      </w:r>
      <w:r w:rsidR="003043C8">
        <w:rPr>
          <w:rFonts w:ascii="Times New Roman" w:hAnsi="Times New Roman" w:cs="Times New Roman"/>
          <w:i/>
          <w:noProof/>
          <w:color w:val="000000" w:themeColor="text1"/>
          <w:sz w:val="24"/>
          <w:szCs w:val="24"/>
        </w:rPr>
        <w:t>4</w:t>
      </w:r>
      <w:r w:rsidR="0085349B"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692ACD">
      <w:r>
        <w:t>W celu bardziej przejrzystej prezentacji wyników, poniżej zamieszczony został wykres zależności Modułu Young’a od porowatości</w:t>
      </w:r>
    </w:p>
    <w:p w:rsidR="00852B08" w:rsidRDefault="00FC24D7" w:rsidP="00692ACD">
      <w:pPr>
        <w:pStyle w:val="Heading1"/>
      </w:pPr>
      <w:r>
        <w:rPr>
          <w:noProof/>
          <w:lang w:eastAsia="pl-PL"/>
        </w:rPr>
        <w:drawing>
          <wp:inline distT="0" distB="0" distL="0" distR="0">
            <wp:extent cx="5759450" cy="30359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rosity.jpg"/>
                    <pic:cNvPicPr/>
                  </pic:nvPicPr>
                  <pic:blipFill>
                    <a:blip r:embed="rId61">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347EBC" w:rsidRDefault="00852B08" w:rsidP="00692ACD">
      <w:pPr>
        <w:pStyle w:val="Caption"/>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85349B"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85349B" w:rsidRPr="00AC1D9D">
        <w:rPr>
          <w:rFonts w:ascii="Times New Roman" w:hAnsi="Times New Roman" w:cs="Times New Roman"/>
          <w:i/>
          <w:color w:val="000000" w:themeColor="text1"/>
          <w:sz w:val="24"/>
          <w:szCs w:val="24"/>
        </w:rPr>
        <w:fldChar w:fldCharType="separate"/>
      </w:r>
      <w:r w:rsidR="003E4933">
        <w:rPr>
          <w:rFonts w:ascii="Times New Roman" w:hAnsi="Times New Roman" w:cs="Times New Roman"/>
          <w:i/>
          <w:noProof/>
          <w:color w:val="000000" w:themeColor="text1"/>
          <w:sz w:val="24"/>
          <w:szCs w:val="24"/>
        </w:rPr>
        <w:t>5</w:t>
      </w:r>
      <w:r w:rsidR="0085349B"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692ACD"/>
    <w:p w:rsidR="003C5DBC" w:rsidRDefault="003C5DBC" w:rsidP="00692ACD">
      <w:r>
        <w:t>Powyższy wykres potwierdza jedną z postawionych w pracy tez, mówiącą o tym, że wraz ze wzrostem porowatości zmniejsza się Moduł Young’a, czyli kość staje się mniej odporna na ściskanie.</w:t>
      </w:r>
    </w:p>
    <w:p w:rsidR="00AC1D9D" w:rsidRDefault="00AC1D9D" w:rsidP="00692ACD">
      <w:r>
        <w:t>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moduł E</w:t>
      </w:r>
      <w:r>
        <w:rPr>
          <w:vertAlign w:val="subscript"/>
        </w:rPr>
        <w:t>1</w:t>
      </w:r>
      <w:r>
        <w:t>), najbardziej równoległego (w którym bierze się pod uwagę moduł E</w:t>
      </w:r>
      <w:r>
        <w:rPr>
          <w:vertAlign w:val="subscript"/>
        </w:rPr>
        <w:t>3</w:t>
      </w:r>
      <w:r>
        <w:t>) oraz pośredniego (w którym bierze się pod uwagę moduł E</w:t>
      </w:r>
      <w:r>
        <w:rPr>
          <w:vertAlign w:val="subscript"/>
        </w:rPr>
        <w:t>2</w:t>
      </w:r>
      <w:r>
        <w:t xml:space="preserve">). W przypadku kierunku działa siły na beleczki ułożone prostopadle Moduł Young’a będzie największy ze względu na zadawany opór, odwrotnie będzie w przypadku siły działającej na równolegle ułożone beleczki. </w:t>
      </w:r>
    </w:p>
    <w:p w:rsidR="00163A65" w:rsidRDefault="00163A65" w:rsidP="00163A65">
      <w:r>
        <w:t>W opracowaniach pojawia się rozróżnienie na zależność Modułu Young’a od g</w:t>
      </w:r>
      <w:r>
        <w:t xml:space="preserve">ęstości, a także od kierunku - </w:t>
      </w:r>
      <w:r>
        <w:t>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163A65" w:rsidRDefault="00163A65" w:rsidP="00692ACD"/>
    <w:p w:rsidR="00AC1D9D" w:rsidRDefault="00447B43" w:rsidP="00692ACD">
      <w:r>
        <w:t xml:space="preserve">Kierunek opisany w tabeli 4 jest kierunkiem umownym wybranym w trakcie pomiarów w celu rozróżnienia 3 kierunków w jakich kość będzie ściskana. Nie mówi się tutaj w zupełności o ustaleniu kierunków poprzecznego, podłużnego i pośredniego, gdyż w celu ich uzyskania należałoby zająć się badaniem anizotropii całego materiału. </w:t>
      </w:r>
    </w:p>
    <w:p w:rsidR="00CD4A24" w:rsidRDefault="00CD4A24" w:rsidP="00692ACD"/>
    <w:p w:rsidR="00CD4A24" w:rsidRDefault="00CD4A24" w:rsidP="00692ACD">
      <w:r>
        <w:t>Rozróżniono natomiast w zależności Modułu Young’a od porowatości poszczególne kości w celu zanalizowania i eksperymentalnego wyznaczenia wieku kości i skonfrontowania z stanem faktycznym.</w:t>
      </w:r>
      <w:r w:rsidR="00532051">
        <w:t xml:space="preserve"> Wyznaczenie zależności Modułu Young’a od porowatości jest pierwszym krokiem do określenia później zależności między Modułem Young’a a gęstością kości, co dopiero da pełny i jasny obraz co do wieku kości. </w:t>
      </w:r>
    </w:p>
    <w:p w:rsidR="007A175F" w:rsidRDefault="007A175F" w:rsidP="00692ACD">
      <w:r>
        <w:t xml:space="preserve">Przebieg zależności gęstości kości u krowy w zależności od wieku – zaadaptowano z </w:t>
      </w:r>
      <w:r w:rsidR="005039BE">
        <w:t xml:space="preserve">[26]. By zweryfikować prawidłowość przebiegu eksperymentu wykona się wykres zależności gęstości kości u krowy w zależności od wieku i porówna z publikacją [26], w której to opisana została zależność ta dla ludzi i której wartości dostosowano do cyklu życiowego krowy. Bydło hodowlane może dożyć nawet do 20 lat, jednakże w gospodarstwie rolnym osobniki rzadko dożywają takiego wieku, gdyż już w wieku 8-10 lat oddawane są na ubój. </w:t>
      </w:r>
    </w:p>
    <w:p w:rsidR="00765AEE" w:rsidRDefault="00765AEE" w:rsidP="00765AEE">
      <w:pPr>
        <w:keepNext/>
      </w:pPr>
      <w:r>
        <w:rPr>
          <w:noProof/>
          <w:lang w:eastAsia="pl-PL"/>
        </w:rPr>
        <w:lastRenderedPageBreak/>
        <w:drawing>
          <wp:inline distT="0" distB="0" distL="0" distR="0" wp14:anchorId="442699A5" wp14:editId="17E12EDA">
            <wp:extent cx="5759135" cy="30359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estosckoscikrowy.jpg"/>
                    <pic:cNvPicPr/>
                  </pic:nvPicPr>
                  <pic:blipFill>
                    <a:blip r:embed="rId62">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765AEE" w:rsidRDefault="00765AEE" w:rsidP="00765AEE">
      <w:pPr>
        <w:pStyle w:val="Caption"/>
        <w:rPr>
          <w:rFonts w:ascii="Times New Roman" w:hAnsi="Times New Roman" w:cs="Times New Roman"/>
          <w:b w:val="0"/>
          <w:i/>
          <w:sz w:val="24"/>
          <w:szCs w:val="24"/>
        </w:rPr>
      </w:pPr>
      <w:r w:rsidRPr="00765AEE">
        <w:rPr>
          <w:rFonts w:ascii="Times New Roman" w:hAnsi="Times New Roman" w:cs="Times New Roman"/>
          <w:i/>
          <w:sz w:val="24"/>
          <w:szCs w:val="24"/>
        </w:rPr>
        <w:t xml:space="preserve">Wykres </w:t>
      </w:r>
      <w:r w:rsidRPr="00765AEE">
        <w:rPr>
          <w:rFonts w:ascii="Times New Roman" w:hAnsi="Times New Roman" w:cs="Times New Roman"/>
          <w:i/>
          <w:sz w:val="24"/>
          <w:szCs w:val="24"/>
        </w:rPr>
        <w:fldChar w:fldCharType="begin"/>
      </w:r>
      <w:r w:rsidRPr="00765AEE">
        <w:rPr>
          <w:rFonts w:ascii="Times New Roman" w:hAnsi="Times New Roman" w:cs="Times New Roman"/>
          <w:i/>
          <w:sz w:val="24"/>
          <w:szCs w:val="24"/>
        </w:rPr>
        <w:instrText xml:space="preserve"> SEQ Wykres \* ARABIC </w:instrText>
      </w:r>
      <w:r w:rsidRPr="00765AEE">
        <w:rPr>
          <w:rFonts w:ascii="Times New Roman" w:hAnsi="Times New Roman" w:cs="Times New Roman"/>
          <w:i/>
          <w:sz w:val="24"/>
          <w:szCs w:val="24"/>
        </w:rPr>
        <w:fldChar w:fldCharType="separate"/>
      </w:r>
      <w:r w:rsidR="003E4933">
        <w:rPr>
          <w:rFonts w:ascii="Times New Roman" w:hAnsi="Times New Roman" w:cs="Times New Roman"/>
          <w:i/>
          <w:noProof/>
          <w:sz w:val="24"/>
          <w:szCs w:val="24"/>
        </w:rPr>
        <w:t>6</w:t>
      </w:r>
      <w:r w:rsidRPr="00765AEE">
        <w:rPr>
          <w:rFonts w:ascii="Times New Roman" w:hAnsi="Times New Roman" w:cs="Times New Roman"/>
          <w:i/>
          <w:sz w:val="24"/>
          <w:szCs w:val="24"/>
        </w:rPr>
        <w:fldChar w:fldCharType="end"/>
      </w:r>
      <w:r w:rsidRPr="00765AEE">
        <w:rPr>
          <w:rFonts w:ascii="Times New Roman" w:hAnsi="Times New Roman" w:cs="Times New Roman"/>
          <w:i/>
          <w:sz w:val="24"/>
          <w:szCs w:val="24"/>
        </w:rPr>
        <w:t xml:space="preserve">. </w:t>
      </w:r>
      <w:r w:rsidRPr="00765AEE">
        <w:rPr>
          <w:rFonts w:ascii="Times New Roman" w:hAnsi="Times New Roman" w:cs="Times New Roman"/>
          <w:b w:val="0"/>
          <w:i/>
          <w:sz w:val="24"/>
          <w:szCs w:val="24"/>
        </w:rPr>
        <w:t>Wykres zależności gęstości kości od wieku krowy z rozróżnieniem na etapy życia krowy.</w:t>
      </w:r>
    </w:p>
    <w:p w:rsidR="00765AEE" w:rsidRDefault="00765AEE" w:rsidP="00765AEE">
      <w:r>
        <w:t>Podobnie jak u innych ssaków, wraz z rozwojem całego organizmu, następuje stopniowy (prawie liniowy) przyrost gęstości kości, który osiąga swoje maksimum w 40% przebiegu życia, czyli 7,8 latach. Wartość ta utrzymuje się przez około 3 lata, po czym następuje stopniowy liniowy spadek masy kostnej do 20 roku życia, po przekroczeniu wieku 20 lat spadek gęstości kości jest dużo mocniej zaznaczony.</w:t>
      </w:r>
    </w:p>
    <w:p w:rsidR="00F307FA" w:rsidRPr="00765AEE" w:rsidRDefault="00F307FA" w:rsidP="00765AEE">
      <w:r>
        <w:t>Ze względu na fakt, że gęstość pozorna kości związana jest bezpośrednio z porowatością – poniżej przedstawiono dane eksperymentalne z podziałem na osobniki.</w:t>
      </w:r>
    </w:p>
    <w:p w:rsidR="00CD4A24" w:rsidRDefault="00CD4A24" w:rsidP="00CD4A24">
      <w:pPr>
        <w:keepNext/>
      </w:pPr>
      <w:r>
        <w:rPr>
          <w:noProof/>
          <w:lang w:eastAsia="pl-PL"/>
        </w:rPr>
        <w:drawing>
          <wp:inline distT="0" distB="0" distL="0" distR="0" wp14:anchorId="2E2B2058" wp14:editId="4784A7EF">
            <wp:extent cx="5759450" cy="30359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orowatosckosc.jpg"/>
                    <pic:cNvPicPr/>
                  </pic:nvPicPr>
                  <pic:blipFill>
                    <a:blip r:embed="rId63">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CD4A24" w:rsidRDefault="00CD4A24" w:rsidP="00CD4A24">
      <w:pPr>
        <w:pStyle w:val="Caption"/>
        <w:rPr>
          <w:rFonts w:ascii="Times New Roman" w:hAnsi="Times New Roman" w:cs="Times New Roman"/>
          <w:b w:val="0"/>
          <w:i/>
          <w:sz w:val="24"/>
          <w:szCs w:val="24"/>
        </w:rPr>
      </w:pPr>
      <w:r w:rsidRPr="00CD4A24">
        <w:rPr>
          <w:rFonts w:ascii="Times New Roman" w:hAnsi="Times New Roman" w:cs="Times New Roman"/>
          <w:i/>
          <w:sz w:val="24"/>
          <w:szCs w:val="24"/>
        </w:rPr>
        <w:t xml:space="preserve">Wykres </w:t>
      </w:r>
      <w:r w:rsidRPr="00CD4A24">
        <w:rPr>
          <w:rFonts w:ascii="Times New Roman" w:hAnsi="Times New Roman" w:cs="Times New Roman"/>
          <w:i/>
          <w:sz w:val="24"/>
          <w:szCs w:val="24"/>
        </w:rPr>
        <w:fldChar w:fldCharType="begin"/>
      </w:r>
      <w:r w:rsidRPr="00CD4A24">
        <w:rPr>
          <w:rFonts w:ascii="Times New Roman" w:hAnsi="Times New Roman" w:cs="Times New Roman"/>
          <w:i/>
          <w:sz w:val="24"/>
          <w:szCs w:val="24"/>
        </w:rPr>
        <w:instrText xml:space="preserve"> SEQ Wykres \* ARABIC </w:instrText>
      </w:r>
      <w:r w:rsidRPr="00CD4A24">
        <w:rPr>
          <w:rFonts w:ascii="Times New Roman" w:hAnsi="Times New Roman" w:cs="Times New Roman"/>
          <w:i/>
          <w:sz w:val="24"/>
          <w:szCs w:val="24"/>
        </w:rPr>
        <w:fldChar w:fldCharType="separate"/>
      </w:r>
      <w:r w:rsidR="003E4933">
        <w:rPr>
          <w:rFonts w:ascii="Times New Roman" w:hAnsi="Times New Roman" w:cs="Times New Roman"/>
          <w:i/>
          <w:noProof/>
          <w:sz w:val="24"/>
          <w:szCs w:val="24"/>
        </w:rPr>
        <w:t>7</w:t>
      </w:r>
      <w:r w:rsidRPr="00CD4A24">
        <w:rPr>
          <w:rFonts w:ascii="Times New Roman" w:hAnsi="Times New Roman" w:cs="Times New Roman"/>
          <w:i/>
          <w:sz w:val="24"/>
          <w:szCs w:val="24"/>
        </w:rPr>
        <w:fldChar w:fldCharType="end"/>
      </w:r>
      <w:r w:rsidRPr="00CD4A24">
        <w:rPr>
          <w:rFonts w:ascii="Times New Roman" w:hAnsi="Times New Roman" w:cs="Times New Roman"/>
          <w:i/>
          <w:sz w:val="24"/>
          <w:szCs w:val="24"/>
        </w:rPr>
        <w:t xml:space="preserve">. </w:t>
      </w:r>
      <w:r w:rsidRPr="00CD4A24">
        <w:rPr>
          <w:rFonts w:ascii="Times New Roman" w:hAnsi="Times New Roman" w:cs="Times New Roman"/>
          <w:b w:val="0"/>
          <w:i/>
          <w:sz w:val="24"/>
          <w:szCs w:val="24"/>
        </w:rPr>
        <w:t>Zależność Modułu Young’a od porowatości z rozróżnieniem na kości.</w:t>
      </w:r>
    </w:p>
    <w:p w:rsidR="00CD4A24" w:rsidRDefault="00CD4A24" w:rsidP="00CD4A24"/>
    <w:p w:rsidR="00CD4A24" w:rsidRDefault="00CD4A24" w:rsidP="00CD4A24">
      <w:pPr>
        <w:keepNext/>
      </w:pPr>
      <w:r>
        <w:rPr>
          <w:noProof/>
          <w:lang w:eastAsia="pl-PL"/>
        </w:rPr>
        <w:lastRenderedPageBreak/>
        <w:drawing>
          <wp:inline distT="0" distB="0" distL="0" distR="0" wp14:anchorId="6E8D9CDB" wp14:editId="49C76FAD">
            <wp:extent cx="5759450" cy="3035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rowatosckosc2.jpg"/>
                    <pic:cNvPicPr/>
                  </pic:nvPicPr>
                  <pic:blipFill>
                    <a:blip r:embed="rId64">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CD4A24" w:rsidRDefault="00CD4A24" w:rsidP="00CD4A24">
      <w:pPr>
        <w:pStyle w:val="Caption"/>
        <w:rPr>
          <w:rFonts w:ascii="Times New Roman" w:hAnsi="Times New Roman" w:cs="Times New Roman"/>
          <w:b w:val="0"/>
          <w:i/>
          <w:sz w:val="24"/>
          <w:szCs w:val="24"/>
        </w:rPr>
      </w:pPr>
      <w:r w:rsidRPr="00CD4A24">
        <w:rPr>
          <w:rFonts w:ascii="Times New Roman" w:hAnsi="Times New Roman" w:cs="Times New Roman"/>
          <w:i/>
          <w:sz w:val="24"/>
          <w:szCs w:val="24"/>
        </w:rPr>
        <w:t xml:space="preserve">Wykres </w:t>
      </w:r>
      <w:r w:rsidRPr="00CD4A24">
        <w:rPr>
          <w:rFonts w:ascii="Times New Roman" w:hAnsi="Times New Roman" w:cs="Times New Roman"/>
          <w:i/>
          <w:sz w:val="24"/>
          <w:szCs w:val="24"/>
        </w:rPr>
        <w:fldChar w:fldCharType="begin"/>
      </w:r>
      <w:r w:rsidRPr="00CD4A24">
        <w:rPr>
          <w:rFonts w:ascii="Times New Roman" w:hAnsi="Times New Roman" w:cs="Times New Roman"/>
          <w:i/>
          <w:sz w:val="24"/>
          <w:szCs w:val="24"/>
        </w:rPr>
        <w:instrText xml:space="preserve"> SEQ Wykres \* ARABIC </w:instrText>
      </w:r>
      <w:r w:rsidRPr="00CD4A24">
        <w:rPr>
          <w:rFonts w:ascii="Times New Roman" w:hAnsi="Times New Roman" w:cs="Times New Roman"/>
          <w:i/>
          <w:sz w:val="24"/>
          <w:szCs w:val="24"/>
        </w:rPr>
        <w:fldChar w:fldCharType="separate"/>
      </w:r>
      <w:r w:rsidR="003E4933">
        <w:rPr>
          <w:rFonts w:ascii="Times New Roman" w:hAnsi="Times New Roman" w:cs="Times New Roman"/>
          <w:i/>
          <w:noProof/>
          <w:sz w:val="24"/>
          <w:szCs w:val="24"/>
        </w:rPr>
        <w:t>8</w:t>
      </w:r>
      <w:r w:rsidRPr="00CD4A24">
        <w:rPr>
          <w:rFonts w:ascii="Times New Roman" w:hAnsi="Times New Roman" w:cs="Times New Roman"/>
          <w:i/>
          <w:sz w:val="24"/>
          <w:szCs w:val="24"/>
        </w:rPr>
        <w:fldChar w:fldCharType="end"/>
      </w:r>
      <w:r w:rsidRPr="00CD4A24">
        <w:rPr>
          <w:rFonts w:ascii="Times New Roman" w:hAnsi="Times New Roman" w:cs="Times New Roman"/>
          <w:i/>
          <w:sz w:val="24"/>
          <w:szCs w:val="24"/>
        </w:rPr>
        <w:t>.</w:t>
      </w:r>
      <w:r w:rsidRPr="00CD4A24">
        <w:rPr>
          <w:rFonts w:ascii="Times New Roman" w:hAnsi="Times New Roman" w:cs="Times New Roman"/>
          <w:b w:val="0"/>
          <w:i/>
          <w:sz w:val="24"/>
          <w:szCs w:val="24"/>
        </w:rPr>
        <w:t xml:space="preserve"> Zoom na interesujący zakres porowatości i Modułu Young’a.</w:t>
      </w:r>
    </w:p>
    <w:p w:rsidR="0008490C" w:rsidRDefault="0008490C" w:rsidP="0008490C">
      <w:r>
        <w:t xml:space="preserve">Największą porowatością, a co za tym idzie najmniejszym Modułem Young’a charakteryzuje się Kość 3, jego wartość obarczona jest też największym błędem, wnioskować więc można, że </w:t>
      </w:r>
      <w:r w:rsidR="00746B12">
        <w:t>należy do najstarszego osobnika 3.</w:t>
      </w:r>
    </w:p>
    <w:p w:rsidR="00401EC9" w:rsidRDefault="00401EC9" w:rsidP="0008490C">
      <w:r>
        <w:t xml:space="preserve">Największym Modułem Young’a i liniowo zachowującą się zależnością Modułu Young’a od porowatości, a także wartością obarczoną najmniejszym błędem charakteryzuje się Kość 06, wnioskować więc można, że należy do </w:t>
      </w:r>
      <w:r w:rsidR="00D83CCE">
        <w:t>dorosłego oso</w:t>
      </w:r>
      <w:r w:rsidR="00F82E16">
        <w:t>bnika 2, który to jest w trakcie stabilizacji i maskymalizacji gęstości kości.</w:t>
      </w:r>
    </w:p>
    <w:p w:rsidR="00D83CCE" w:rsidRDefault="00D83CCE" w:rsidP="0008490C">
      <w:r>
        <w:t>W celu dogłębniejszej analizy wykona się zależność Modułu Young’a poszczególnych kości od ich gęstości. Należy więc przejść od porowatości do gęstości, odnajdując łączące je zależności.</w:t>
      </w:r>
    </w:p>
    <w:p w:rsidR="00D83CCE" w:rsidRDefault="00D83CCE" w:rsidP="0008490C">
      <w:r>
        <w:t>Korzystając ze wzoru 7.3 wyznaczono porowatość, która jest zależna liniowo od BV/TV, z którego to przejdzie się bezpośrednio do obliczania gęstości na podstawie odpowiednich publikacji.</w:t>
      </w:r>
    </w:p>
    <w:p w:rsidR="003E4933" w:rsidRDefault="003E4933" w:rsidP="0008490C"/>
    <w:p w:rsidR="003E4933" w:rsidRDefault="003E4933" w:rsidP="0008490C">
      <w:r>
        <w:t>Podjęto się również analizy poszczególnych pól kości w zależności od porowatości.</w:t>
      </w:r>
    </w:p>
    <w:p w:rsidR="003E4933" w:rsidRDefault="003E4933" w:rsidP="003E4933">
      <w:pPr>
        <w:keepNext/>
      </w:pPr>
      <w:r>
        <w:rPr>
          <w:noProof/>
          <w:lang w:eastAsia="pl-PL"/>
        </w:rPr>
        <w:lastRenderedPageBreak/>
        <w:drawing>
          <wp:inline distT="0" distB="0" distL="0" distR="0" wp14:anchorId="30A5D37F" wp14:editId="64AF8022">
            <wp:extent cx="5759450" cy="30359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orowatoscpole.jpg"/>
                    <pic:cNvPicPr/>
                  </pic:nvPicPr>
                  <pic:blipFill>
                    <a:blip r:embed="rId65">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3E4933" w:rsidRDefault="003E4933" w:rsidP="003E4933">
      <w:pPr>
        <w:pStyle w:val="Caption"/>
        <w:rPr>
          <w:rFonts w:ascii="Times New Roman" w:hAnsi="Times New Roman" w:cs="Times New Roman"/>
          <w:b w:val="0"/>
          <w:i/>
          <w:sz w:val="24"/>
          <w:szCs w:val="24"/>
        </w:rPr>
      </w:pPr>
      <w:r w:rsidRPr="003E4933">
        <w:rPr>
          <w:rFonts w:ascii="Times New Roman" w:hAnsi="Times New Roman" w:cs="Times New Roman"/>
          <w:i/>
          <w:sz w:val="24"/>
          <w:szCs w:val="24"/>
        </w:rPr>
        <w:t xml:space="preserve">Wykres </w:t>
      </w:r>
      <w:r w:rsidRPr="003E4933">
        <w:rPr>
          <w:rFonts w:ascii="Times New Roman" w:hAnsi="Times New Roman" w:cs="Times New Roman"/>
          <w:i/>
          <w:sz w:val="24"/>
          <w:szCs w:val="24"/>
        </w:rPr>
        <w:fldChar w:fldCharType="begin"/>
      </w:r>
      <w:r w:rsidRPr="003E4933">
        <w:rPr>
          <w:rFonts w:ascii="Times New Roman" w:hAnsi="Times New Roman" w:cs="Times New Roman"/>
          <w:i/>
          <w:sz w:val="24"/>
          <w:szCs w:val="24"/>
        </w:rPr>
        <w:instrText xml:space="preserve"> SEQ Wykres \* ARABIC </w:instrText>
      </w:r>
      <w:r w:rsidRPr="003E4933">
        <w:rPr>
          <w:rFonts w:ascii="Times New Roman" w:hAnsi="Times New Roman" w:cs="Times New Roman"/>
          <w:i/>
          <w:sz w:val="24"/>
          <w:szCs w:val="24"/>
        </w:rPr>
        <w:fldChar w:fldCharType="separate"/>
      </w:r>
      <w:r w:rsidRPr="003E4933">
        <w:rPr>
          <w:rFonts w:ascii="Times New Roman" w:hAnsi="Times New Roman" w:cs="Times New Roman"/>
          <w:i/>
          <w:noProof/>
          <w:sz w:val="24"/>
          <w:szCs w:val="24"/>
        </w:rPr>
        <w:t>9</w:t>
      </w:r>
      <w:r w:rsidRPr="003E4933">
        <w:rPr>
          <w:rFonts w:ascii="Times New Roman" w:hAnsi="Times New Roman" w:cs="Times New Roman"/>
          <w:i/>
          <w:sz w:val="24"/>
          <w:szCs w:val="24"/>
        </w:rPr>
        <w:fldChar w:fldCharType="end"/>
      </w:r>
      <w:r w:rsidRPr="003E4933">
        <w:rPr>
          <w:rFonts w:ascii="Times New Roman" w:hAnsi="Times New Roman" w:cs="Times New Roman"/>
          <w:i/>
          <w:sz w:val="24"/>
          <w:szCs w:val="24"/>
        </w:rPr>
        <w:t xml:space="preserve">. </w:t>
      </w:r>
      <w:r w:rsidRPr="003E4933">
        <w:rPr>
          <w:rFonts w:ascii="Times New Roman" w:hAnsi="Times New Roman" w:cs="Times New Roman"/>
          <w:b w:val="0"/>
          <w:i/>
          <w:sz w:val="24"/>
          <w:szCs w:val="24"/>
        </w:rPr>
        <w:t>Wykres zależności Modułu Young’a od porowatości z uwzględnieniem pól kości.</w:t>
      </w:r>
    </w:p>
    <w:p w:rsidR="003E4933" w:rsidRDefault="00334893" w:rsidP="003E4933">
      <w:r>
        <w:t>Po zobrazowaniu jak wygląda zależność Modułu Young’a od porowatości z uwzględnie</w:t>
      </w:r>
      <w:r w:rsidR="003B2CD0">
        <w:t>nie</w:t>
      </w:r>
      <w:r>
        <w:t>m pól kości, można wyciągnąć wniosek, że pole RA,</w:t>
      </w:r>
      <w:r w:rsidR="003B2CD0">
        <w:t xml:space="preserve"> </w:t>
      </w:r>
      <w:r>
        <w:t xml:space="preserve"> odznacza się najmniejszą porowatością, a co za tym idzie największym Modułem Young’a. </w:t>
      </w:r>
      <w:r w:rsidR="0020481B">
        <w:t xml:space="preserve">Jest to najbardziej odporna na nacisk część nasady kości udowej. </w:t>
      </w:r>
    </w:p>
    <w:p w:rsidR="003B2CD0" w:rsidRDefault="003B2CD0" w:rsidP="003E4933">
      <w:r>
        <w:t>Pole LB natomiast charakteryzuje się największa porowatością, a więc najmniejszym Modułem Young’a jest więc dużo bardziej wrażliwy na nacisk niż pozostałe.</w:t>
      </w:r>
    </w:p>
    <w:p w:rsidR="003B2CD0" w:rsidRDefault="003B2CD0" w:rsidP="003E4933">
      <w:r>
        <w:t>Najbardziej odporne RA&gt;RC&gt;RB&gt;LA&gt;LB najbardziej wrażliwe na nacisk.</w:t>
      </w:r>
    </w:p>
    <w:p w:rsidR="003B2CD0" w:rsidRPr="003E4933" w:rsidRDefault="003B2CD0" w:rsidP="003E4933"/>
    <w:p w:rsidR="00347EBC" w:rsidRPr="002C248B" w:rsidRDefault="00347EBC" w:rsidP="0065440D">
      <w:pPr>
        <w:pStyle w:val="Heading1"/>
        <w:numPr>
          <w:ilvl w:val="0"/>
          <w:numId w:val="45"/>
        </w:numPr>
        <w:rPr>
          <w:rFonts w:ascii="Times New Roman" w:hAnsi="Times New Roman" w:cs="Times New Roman"/>
          <w:highlight w:val="yellow"/>
        </w:rPr>
      </w:pPr>
      <w:bookmarkStart w:id="62" w:name="_Toc279849112"/>
      <w:r w:rsidRPr="00DD47D1">
        <w:rPr>
          <w:rFonts w:ascii="Times New Roman" w:hAnsi="Times New Roman" w:cs="Times New Roman"/>
        </w:rPr>
        <w:t xml:space="preserve">Analiza zmian wartości modułu Younga w funkcji </w:t>
      </w:r>
      <w:r w:rsidRPr="002C248B">
        <w:rPr>
          <w:rFonts w:ascii="Times New Roman" w:hAnsi="Times New Roman" w:cs="Times New Roman"/>
          <w:highlight w:val="yellow"/>
        </w:rPr>
        <w:t>gęstości</w:t>
      </w:r>
      <w:bookmarkEnd w:id="62"/>
    </w:p>
    <w:p w:rsidR="00BE69A5" w:rsidRDefault="00BE69A5" w:rsidP="00692ACD"/>
    <w:p w:rsidR="00BE69A5" w:rsidRDefault="00BE69A5" w:rsidP="00692ACD">
      <w:r>
        <w:t xml:space="preserve">W tym rozdziale zostało opisane porównanie otrzymanych wynikow zaleznosci BV/TV (bone volume/total volume) z wynikami z innych opracowań. </w:t>
      </w:r>
    </w:p>
    <w:p w:rsidR="009C6DA7" w:rsidRDefault="00644303" w:rsidP="00692ACD">
      <w:r>
        <w:t>Ilość tkanki kostnej w badanym materiale ma niemały wpływ na wartość Modułu Young’a dlatego też wyznaczenie wartości BV/TV metodami mikrotomograficznymi</w:t>
      </w:r>
      <w:r w:rsidR="009C6DA7">
        <w:t>, a następnie porównanie je z otrzymanymi danymi z maszyny wytrzymałościowej pozwoli lepiej zrozumieć jak dokładnie ta zależność przebiega.</w:t>
      </w:r>
    </w:p>
    <w:p w:rsidR="009C6DA7" w:rsidRDefault="009C6DA7" w:rsidP="00692ACD">
      <w:r>
        <w:t xml:space="preserve">Opierając się na pracy i wprowadzając otrzymane w </w:t>
      </w:r>
      <w:r w:rsidR="00D83CCE">
        <w:t>tej pracy dane do programu Graph</w:t>
      </w:r>
      <w:r>
        <w:t xml:space="preserve"> otrzymano wykres zależności Modułu Young’a od BV/TV</w:t>
      </w:r>
      <w:r w:rsidR="00D83CCE">
        <w:t>. Naniesiono tę zależność na wykres wraz z punktami wyznaczonymi w oparc</w:t>
      </w:r>
      <w:r w:rsidR="00A07B32">
        <w:t>iu o publikację [2</w:t>
      </w:r>
      <w:r w:rsidR="00D83CCE">
        <w:t>0]</w:t>
      </w:r>
      <w:r w:rsidR="00A07B32">
        <w:t>.</w:t>
      </w:r>
    </w:p>
    <w:p w:rsidR="00BE69A5" w:rsidRDefault="00BE69A5" w:rsidP="00692ACD"/>
    <w:p w:rsidR="00644303" w:rsidRDefault="001D0187" w:rsidP="00692ACD">
      <w:r>
        <w:rPr>
          <w:noProof/>
          <w:lang w:eastAsia="pl-PL"/>
        </w:rPr>
        <w:lastRenderedPageBreak/>
        <w:drawing>
          <wp:inline distT="0" distB="0" distL="0" distR="0">
            <wp:extent cx="5759450" cy="30359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iouposamy.jpg"/>
                    <pic:cNvPicPr/>
                  </pic:nvPicPr>
                  <pic:blipFill>
                    <a:blip r:embed="rId66">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347EBC" w:rsidRDefault="00D609CF" w:rsidP="00692ACD">
      <w:pPr>
        <w:rPr>
          <w:rFonts w:ascii="Times New Roman" w:hAnsi="Times New Roman" w:cs="Times New Roman"/>
          <w:i/>
          <w:noProof/>
          <w:sz w:val="24"/>
          <w:szCs w:val="24"/>
        </w:rPr>
      </w:pPr>
      <w:r w:rsidRPr="00644303">
        <w:rPr>
          <w:rFonts w:ascii="Times New Roman" w:hAnsi="Times New Roman" w:cs="Times New Roman"/>
          <w:b/>
          <w:i/>
          <w:sz w:val="24"/>
          <w:szCs w:val="24"/>
        </w:rPr>
        <w:t xml:space="preserve">Wykres </w:t>
      </w:r>
      <w:r w:rsidR="0085349B"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85349B" w:rsidRPr="00644303">
        <w:rPr>
          <w:rFonts w:ascii="Times New Roman" w:hAnsi="Times New Roman" w:cs="Times New Roman"/>
          <w:b/>
          <w:i/>
          <w:sz w:val="24"/>
          <w:szCs w:val="24"/>
        </w:rPr>
        <w:fldChar w:fldCharType="separate"/>
      </w:r>
      <w:r w:rsidR="003E4933">
        <w:rPr>
          <w:rFonts w:ascii="Times New Roman" w:hAnsi="Times New Roman" w:cs="Times New Roman"/>
          <w:b/>
          <w:i/>
          <w:noProof/>
          <w:sz w:val="24"/>
          <w:szCs w:val="24"/>
        </w:rPr>
        <w:t>10</w:t>
      </w:r>
      <w:r w:rsidR="0085349B"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w:t>
      </w:r>
      <w:r w:rsidR="001D0187">
        <w:rPr>
          <w:rFonts w:ascii="Times New Roman" w:hAnsi="Times New Roman" w:cs="Times New Roman"/>
          <w:i/>
          <w:noProof/>
          <w:sz w:val="24"/>
          <w:szCs w:val="24"/>
        </w:rPr>
        <w:t>Zioupos zaadoptowano</w:t>
      </w:r>
      <w:r w:rsidR="009C6DA7">
        <w:rPr>
          <w:rFonts w:ascii="Times New Roman" w:hAnsi="Times New Roman" w:cs="Times New Roman"/>
          <w:i/>
          <w:noProof/>
          <w:sz w:val="24"/>
          <w:szCs w:val="24"/>
        </w:rPr>
        <w:t xml:space="preserve"> [20</w:t>
      </w:r>
      <w:r w:rsidR="001D0187">
        <w:rPr>
          <w:rFonts w:ascii="Times New Roman" w:hAnsi="Times New Roman" w:cs="Times New Roman"/>
          <w:i/>
          <w:noProof/>
          <w:sz w:val="24"/>
          <w:szCs w:val="24"/>
        </w:rPr>
        <w:t>] oraz</w:t>
      </w:r>
      <w:r w:rsidR="00644303" w:rsidRPr="00644303">
        <w:rPr>
          <w:rFonts w:ascii="Times New Roman" w:hAnsi="Times New Roman" w:cs="Times New Roman"/>
          <w:i/>
          <w:noProof/>
          <w:sz w:val="24"/>
          <w:szCs w:val="24"/>
        </w:rPr>
        <w:t xml:space="preserve"> własne pomiary</w:t>
      </w:r>
    </w:p>
    <w:p w:rsidR="004C0C1B" w:rsidRDefault="004C0C1B" w:rsidP="00692ACD">
      <w:pPr>
        <w:rPr>
          <w:rFonts w:ascii="Times New Roman" w:hAnsi="Times New Roman" w:cs="Times New Roman"/>
          <w:i/>
          <w:noProof/>
          <w:sz w:val="24"/>
          <w:szCs w:val="24"/>
        </w:rPr>
      </w:pPr>
    </w:p>
    <w:p w:rsidR="004C0C1B" w:rsidRDefault="004C0C1B" w:rsidP="004C0C1B">
      <w:pPr>
        <w:keepNext/>
      </w:pPr>
      <w:r>
        <w:rPr>
          <w:rFonts w:ascii="Times New Roman" w:hAnsi="Times New Roman" w:cs="Times New Roman"/>
          <w:i/>
          <w:noProof/>
          <w:sz w:val="24"/>
          <w:szCs w:val="24"/>
          <w:lang w:eastAsia="pl-PL"/>
        </w:rPr>
        <w:drawing>
          <wp:inline distT="0" distB="0" distL="0" distR="0" wp14:anchorId="743EB65A" wp14:editId="24E68B51">
            <wp:extent cx="5759450" cy="2390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iouposamy2.jpg"/>
                    <pic:cNvPicPr/>
                  </pic:nvPicPr>
                  <pic:blipFill rotWithShape="1">
                    <a:blip r:embed="rId67">
                      <a:extLst>
                        <a:ext uri="{28A0092B-C50C-407E-A947-70E740481C1C}">
                          <a14:useLocalDpi xmlns:a14="http://schemas.microsoft.com/office/drawing/2010/main" val="0"/>
                        </a:ext>
                      </a:extLst>
                    </a:blip>
                    <a:srcRect b="21251"/>
                    <a:stretch/>
                  </pic:blipFill>
                  <pic:spPr bwMode="auto">
                    <a:xfrm>
                      <a:off x="0" y="0"/>
                      <a:ext cx="5759450" cy="2390775"/>
                    </a:xfrm>
                    <a:prstGeom prst="rect">
                      <a:avLst/>
                    </a:prstGeom>
                    <a:ln>
                      <a:noFill/>
                    </a:ln>
                    <a:extLst>
                      <a:ext uri="{53640926-AAD7-44D8-BBD7-CCE9431645EC}">
                        <a14:shadowObscured xmlns:a14="http://schemas.microsoft.com/office/drawing/2010/main"/>
                      </a:ext>
                    </a:extLst>
                  </pic:spPr>
                </pic:pic>
              </a:graphicData>
            </a:graphic>
          </wp:inline>
        </w:drawing>
      </w:r>
    </w:p>
    <w:p w:rsidR="004C0C1B" w:rsidRPr="007D042B" w:rsidRDefault="004C0C1B" w:rsidP="004C0C1B">
      <w:pPr>
        <w:pStyle w:val="Caption"/>
        <w:rPr>
          <w:rFonts w:ascii="Times New Roman" w:hAnsi="Times New Roman" w:cs="Times New Roman"/>
          <w:b w:val="0"/>
          <w:i/>
          <w:sz w:val="24"/>
          <w:szCs w:val="24"/>
        </w:rPr>
      </w:pPr>
      <w:r w:rsidRPr="007D042B">
        <w:rPr>
          <w:rFonts w:ascii="Times New Roman" w:hAnsi="Times New Roman" w:cs="Times New Roman"/>
          <w:i/>
          <w:sz w:val="24"/>
          <w:szCs w:val="24"/>
        </w:rPr>
        <w:t xml:space="preserve">Wykres </w:t>
      </w:r>
      <w:r w:rsidRPr="007D042B">
        <w:rPr>
          <w:rFonts w:ascii="Times New Roman" w:hAnsi="Times New Roman" w:cs="Times New Roman"/>
          <w:i/>
          <w:sz w:val="24"/>
          <w:szCs w:val="24"/>
        </w:rPr>
        <w:fldChar w:fldCharType="begin"/>
      </w:r>
      <w:r w:rsidRPr="007D042B">
        <w:rPr>
          <w:rFonts w:ascii="Times New Roman" w:hAnsi="Times New Roman" w:cs="Times New Roman"/>
          <w:i/>
          <w:sz w:val="24"/>
          <w:szCs w:val="24"/>
        </w:rPr>
        <w:instrText xml:space="preserve"> SEQ Wykres \* ARABIC </w:instrText>
      </w:r>
      <w:r w:rsidRPr="007D042B">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11</w:t>
      </w:r>
      <w:r w:rsidRPr="007D042B">
        <w:rPr>
          <w:rFonts w:ascii="Times New Roman" w:hAnsi="Times New Roman" w:cs="Times New Roman"/>
          <w:i/>
          <w:sz w:val="24"/>
          <w:szCs w:val="24"/>
        </w:rPr>
        <w:fldChar w:fldCharType="end"/>
      </w:r>
      <w:r w:rsidR="00880948" w:rsidRPr="007D042B">
        <w:rPr>
          <w:rFonts w:ascii="Times New Roman" w:hAnsi="Times New Roman" w:cs="Times New Roman"/>
          <w:i/>
          <w:sz w:val="24"/>
          <w:szCs w:val="24"/>
        </w:rPr>
        <w:t xml:space="preserve">. </w:t>
      </w:r>
      <w:r w:rsidR="00880948" w:rsidRPr="007D042B">
        <w:rPr>
          <w:rFonts w:ascii="Times New Roman" w:hAnsi="Times New Roman" w:cs="Times New Roman"/>
          <w:b w:val="0"/>
          <w:i/>
          <w:sz w:val="24"/>
          <w:szCs w:val="24"/>
        </w:rPr>
        <w:t xml:space="preserve"> Zoom na interesujące pod względem </w:t>
      </w:r>
      <w:r w:rsidR="008F53BF" w:rsidRPr="007D042B">
        <w:rPr>
          <w:rFonts w:ascii="Times New Roman" w:hAnsi="Times New Roman" w:cs="Times New Roman"/>
          <w:b w:val="0"/>
          <w:i/>
          <w:sz w:val="24"/>
          <w:szCs w:val="24"/>
        </w:rPr>
        <w:t>możliwości porównania z własnymi wynikami.</w:t>
      </w:r>
    </w:p>
    <w:p w:rsidR="00347EBC" w:rsidRDefault="009C6DA7" w:rsidP="00692ACD">
      <w:r>
        <w:t xml:space="preserve">Ze względu na ograniczoną liczbę danych (stosunek objętości tkanki kostnej do objętości całej próbki nie przekraczał 50%) </w:t>
      </w:r>
      <w:r w:rsidR="00F82E16">
        <w:t>widać jedynie Moduły Young’a dla małych BV/TV, które to wykazują tendencję do prawie stałego</w:t>
      </w:r>
      <w:r w:rsidR="00667E9F">
        <w:t xml:space="preserve"> </w:t>
      </w:r>
      <w:r w:rsidR="00F82E16">
        <w:t>przebiegu zależności do</w:t>
      </w:r>
      <w:r w:rsidR="00667E9F">
        <w:t xml:space="preserve"> Modułu Young’a</w:t>
      </w:r>
      <w:r w:rsidR="00F82E16">
        <w:t>,</w:t>
      </w:r>
      <w:r w:rsidR="00667E9F">
        <w:t xml:space="preserve"> mimo zwiększania stosunku BV/TV. </w:t>
      </w:r>
      <w:r w:rsidR="00A26403">
        <w:t xml:space="preserve"> Wynika to z faktu, że </w:t>
      </w:r>
      <w:r w:rsidR="00586978">
        <w:t>Moduł Young’a nie jest uzależniony jedynie od porowatości (1-BV/TV), ale także od ustawienia siły względem beleczek kostnych. Ze wzrostem BV/TV zwiększa się też nieznacznie Moduł Young’a, ale nie są to zmiany drastyczne. Zwiększanie objętości kości w próbce powoduje zwiększenie izotropowości struktury, gdyż dąży ona do zajęcia pełnej objętości próbki, w ta</w:t>
      </w:r>
      <w:r w:rsidR="00F82E16">
        <w:t>k</w:t>
      </w:r>
      <w:r w:rsidR="00586978">
        <w:t>im wypadku mamy tą samą gęstość we wszystkich kierunkach. W przypadku, gdy mamy stosunek BV/TV asymptotycznie zbliżający się do 1, Moduł Young’a może się zwiększać mimo braku zmian w porowatości</w:t>
      </w:r>
      <w:r w:rsidR="00F25CE9">
        <w:t xml:space="preserve">, zależy on jedynie wtedy od przyłożonej siły i wytrzymałości kości jako struktury bliskiej izotropowej. </w:t>
      </w:r>
    </w:p>
    <w:p w:rsidR="00305204" w:rsidRDefault="00305204" w:rsidP="00692ACD"/>
    <w:p w:rsidR="00305204" w:rsidRDefault="00305204" w:rsidP="00692ACD">
      <w:r>
        <w:t>Z pomiarów mikrotomograficznych otrzymano wartość BV/TV, natomiast z maszyny wytrzymałościowej otrzymano Moduł Young’a. By móc przekonać się o prawidłowości wszelkich obliczeń skonfrontowano dane doświadczalne z przewidywaniami teoretycznymi odnalezionymi w opracowaniach.</w:t>
      </w:r>
    </w:p>
    <w:p w:rsidR="00305204" w:rsidRDefault="00B07F97" w:rsidP="00692ACD">
      <w:r>
        <w:t>Opierając się na źródle [10] odnaleziono odpowiednie zależności Modułu Young’a od BV/TV:</w:t>
      </w:r>
    </w:p>
    <w:p w:rsidR="00B07F97" w:rsidRDefault="00B07F97" w:rsidP="00692ACD">
      <w:r>
        <w:t>Goulet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p>
          <w:p w:rsidR="00B07F97" w:rsidRPr="00967708" w:rsidRDefault="00B07F97" w:rsidP="00692ACD">
            <w:pPr>
              <w:keepNext/>
              <w:rPr>
                <w:color w:val="000000" w:themeColor="text1"/>
              </w:rPr>
            </w:pPr>
          </w:p>
        </w:tc>
      </w:tr>
    </w:tbl>
    <w:p w:rsidR="00B07F97" w:rsidRPr="00B07F97" w:rsidRDefault="00B07F97" w:rsidP="00692ACD"/>
    <w:p w:rsidR="00B07F97" w:rsidRDefault="00B07F97" w:rsidP="00692ACD">
      <w:r>
        <w:t>Ciarelli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p>
          <w:p w:rsidR="00B07F97" w:rsidRPr="00967708" w:rsidRDefault="00B07F97" w:rsidP="00692ACD">
            <w:pPr>
              <w:keepNext/>
              <w:rPr>
                <w:color w:val="000000" w:themeColor="text1"/>
              </w:rPr>
            </w:pPr>
          </w:p>
        </w:tc>
      </w:tr>
    </w:tbl>
    <w:p w:rsidR="00B07F97" w:rsidRDefault="00B07F97" w:rsidP="00692ACD"/>
    <w:p w:rsidR="00B07F97" w:rsidRDefault="00B07F97" w:rsidP="00692ACD"/>
    <w:p w:rsidR="00A26403" w:rsidRDefault="00A26403" w:rsidP="00692ACD"/>
    <w:p w:rsidR="00A26403" w:rsidRDefault="00A26403" w:rsidP="00692ACD">
      <w:pPr>
        <w:keepNext/>
      </w:pPr>
    </w:p>
    <w:p w:rsidR="00A26403" w:rsidRDefault="008D685C" w:rsidP="00692ACD">
      <w:pPr>
        <w:keepNext/>
      </w:pPr>
      <w:r>
        <w:rPr>
          <w:noProof/>
          <w:lang w:eastAsia="pl-PL"/>
        </w:rPr>
        <w:drawing>
          <wp:inline distT="0" distB="0" distL="0" distR="0">
            <wp:extent cx="5759135" cy="3035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vtv a e.jpg"/>
                    <pic:cNvPicPr/>
                  </pic:nvPicPr>
                  <pic:blipFill>
                    <a:blip r:embed="rId68">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A26403" w:rsidRDefault="00A26403" w:rsidP="00692ACD">
      <w:pPr>
        <w:pStyle w:val="Caption"/>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0085349B"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0085349B" w:rsidRPr="00B762E0">
        <w:rPr>
          <w:rFonts w:ascii="Times New Roman" w:hAnsi="Times New Roman" w:cs="Times New Roman"/>
          <w:i/>
          <w:color w:val="000000" w:themeColor="text1"/>
          <w:sz w:val="24"/>
          <w:szCs w:val="24"/>
        </w:rPr>
        <w:fldChar w:fldCharType="separate"/>
      </w:r>
      <w:r w:rsidR="003E4933">
        <w:rPr>
          <w:rFonts w:ascii="Times New Roman" w:hAnsi="Times New Roman" w:cs="Times New Roman"/>
          <w:i/>
          <w:noProof/>
          <w:color w:val="000000" w:themeColor="text1"/>
          <w:sz w:val="24"/>
          <w:szCs w:val="24"/>
        </w:rPr>
        <w:t>12</w:t>
      </w:r>
      <w:r w:rsidR="0085349B"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w:t>
      </w:r>
      <w:r w:rsidR="007D042B">
        <w:rPr>
          <w:rFonts w:ascii="Times New Roman" w:hAnsi="Times New Roman" w:cs="Times New Roman"/>
          <w:b w:val="0"/>
          <w:i/>
          <w:color w:val="000000" w:themeColor="text1"/>
          <w:sz w:val="24"/>
          <w:szCs w:val="24"/>
        </w:rPr>
        <w:t>łu Young’a od BV/TV. W</w:t>
      </w:r>
      <w:r w:rsidRPr="00B762E0">
        <w:rPr>
          <w:rFonts w:ascii="Times New Roman" w:hAnsi="Times New Roman" w:cs="Times New Roman"/>
          <w:b w:val="0"/>
          <w:i/>
          <w:color w:val="000000" w:themeColor="text1"/>
          <w:sz w:val="24"/>
          <w:szCs w:val="24"/>
        </w:rPr>
        <w:t>łasne wyniki</w:t>
      </w:r>
      <w:r w:rsidR="007D042B">
        <w:rPr>
          <w:rFonts w:ascii="Times New Roman" w:hAnsi="Times New Roman" w:cs="Times New Roman"/>
          <w:b w:val="0"/>
          <w:i/>
          <w:color w:val="000000" w:themeColor="text1"/>
          <w:sz w:val="24"/>
          <w:szCs w:val="24"/>
        </w:rPr>
        <w:t xml:space="preserve"> w porównaniu z danymi, które</w:t>
      </w:r>
      <w:r w:rsidRPr="00B762E0">
        <w:rPr>
          <w:rFonts w:ascii="Times New Roman" w:hAnsi="Times New Roman" w:cs="Times New Roman"/>
          <w:b w:val="0"/>
          <w:i/>
          <w:color w:val="000000" w:themeColor="text1"/>
          <w:sz w:val="24"/>
          <w:szCs w:val="24"/>
        </w:rPr>
        <w:t xml:space="preserve"> zaadaptowano z [10] opracowania odpowiednio Goulet 1994, Ciarelli 2000</w:t>
      </w:r>
      <w:r w:rsidR="00B762E0" w:rsidRPr="00B762E0">
        <w:rPr>
          <w:rFonts w:ascii="Times New Roman" w:hAnsi="Times New Roman" w:cs="Times New Roman"/>
          <w:b w:val="0"/>
          <w:i/>
          <w:color w:val="000000" w:themeColor="text1"/>
          <w:sz w:val="24"/>
          <w:szCs w:val="24"/>
        </w:rPr>
        <w:t>.</w:t>
      </w:r>
    </w:p>
    <w:p w:rsidR="00001C68" w:rsidRDefault="00001C68" w:rsidP="00692ACD"/>
    <w:p w:rsidR="00001C68" w:rsidRDefault="00001C68" w:rsidP="00692ACD">
      <w:r>
        <w:t xml:space="preserve">Porównanie przebiegu funkcji zaadaptowanych z [10] z własnymi wynikami </w:t>
      </w:r>
      <w:r w:rsidR="00E2073B">
        <w:t>wygląda niepokojąco. Wynikać to może z wielu przyczyn:</w:t>
      </w:r>
    </w:p>
    <w:p w:rsidR="00E2073B" w:rsidRDefault="00E2073B" w:rsidP="00E2073B">
      <w:pPr>
        <w:pStyle w:val="ListParagraph"/>
        <w:numPr>
          <w:ilvl w:val="2"/>
          <w:numId w:val="30"/>
        </w:numPr>
      </w:pPr>
      <w:r>
        <w:t xml:space="preserve">Zależności BV/TV od Moduły Young’a odnalezione w opracowaniu nie mają rozróżnienia na kierunki, gdzie przy BV/TV kierunek nie ma znaczenia (w każdym kierunku stosunek ten ma tę samą wartość), tak Moduł Young’a jest bezpośrednio z kierunkiem związany; może on być drastycznie różny w zależności od przyjętego kierunku. W publikacji nie ma wzmianki o tym o jaki kierunek chodzi. </w:t>
      </w:r>
    </w:p>
    <w:p w:rsidR="00E2073B" w:rsidRDefault="00E2073B" w:rsidP="00E2073B">
      <w:pPr>
        <w:pStyle w:val="ListParagraph"/>
        <w:numPr>
          <w:ilvl w:val="2"/>
          <w:numId w:val="30"/>
        </w:numPr>
      </w:pPr>
      <w:r>
        <w:t>Funkcje uzależniające Moduł Young’a od BV/TV mogą się różnić również w przypadku różnych rodzajów kości (długie, płaskie, kręgi).</w:t>
      </w:r>
    </w:p>
    <w:p w:rsidR="00E2073B" w:rsidRDefault="00E2073B" w:rsidP="00E2073B"/>
    <w:p w:rsidR="00B07F97" w:rsidRDefault="00B07F97" w:rsidP="00692ACD">
      <w:r>
        <w:t xml:space="preserve">Po wykonaniu analizy zależności Modułu Young’a od BV/TV należy przejść następnie do </w:t>
      </w:r>
      <w:r w:rsidR="00490EE5">
        <w:t xml:space="preserve">gęstości kości i jej wpływu na parametry mechaniczne. </w:t>
      </w:r>
    </w:p>
    <w:p w:rsidR="00B8236B" w:rsidRDefault="00B8236B" w:rsidP="00692ACD">
      <w:r>
        <w:t xml:space="preserve">Stwierdzenie „gęstość” w przypadku tak specyficznej struktury jak kość jest dość złożona i należy wyodrębnić dwa rodzaje gęstości. </w:t>
      </w:r>
    </w:p>
    <w:p w:rsidR="00B8236B" w:rsidRPr="00B8236B" w:rsidRDefault="00B8236B" w:rsidP="00692ACD">
      <w:r>
        <w:t>Pierwszą będzie tzw. gęstość materiału (material density),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692ACD">
      <w:r>
        <w:t>Drugim rodzajem gęstości będzie tzw. gęstość pozorna, obserwowana (apparent density), czyli to co jest mierzone, biorąc całą strukturę pod uwagę.</w:t>
      </w:r>
    </w:p>
    <w:p w:rsidR="00FC30B0" w:rsidRDefault="00FC30B0" w:rsidP="00692ACD">
      <w:r>
        <w:t>Opierając się na publikacji [20] na podstawie, której wykonano porównanie wartości eksperymentalnych zależności BV/TV do Modułu Young’a, wykonano przebieg zależności gęstości od BV/TV. Wykonano to analizując krok po kroku wykresy zależności Modułu Young’a od BV/TV oraz Modułu Young’a od gęstości i odnaleziono te same wartości Modułu Young’a dla obydwu i wstawiono do tabelki, którą zobrazowano poniżej wykresem.</w:t>
      </w:r>
    </w:p>
    <w:p w:rsidR="005F6B7A" w:rsidRDefault="005F6B7A" w:rsidP="00692ACD"/>
    <w:p w:rsidR="00AF5BDB" w:rsidRDefault="00AF5BDB" w:rsidP="00AF5BDB">
      <w:pPr>
        <w:keepNext/>
      </w:pPr>
      <w:r>
        <w:rPr>
          <w:noProof/>
          <w:lang w:eastAsia="pl-PL"/>
        </w:rPr>
        <w:lastRenderedPageBreak/>
        <w:drawing>
          <wp:inline distT="0" distB="0" distL="0" distR="0" wp14:anchorId="5DC643AC" wp14:editId="1A1F0EDB">
            <wp:extent cx="5759450" cy="3035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vtvgestosc.jpg"/>
                    <pic:cNvPicPr/>
                  </pic:nvPicPr>
                  <pic:blipFill>
                    <a:blip r:embed="rId69">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4D4DF5" w:rsidRPr="00FC30B0" w:rsidRDefault="00AF5BDB" w:rsidP="00AF5BDB">
      <w:pPr>
        <w:pStyle w:val="Caption"/>
        <w:rPr>
          <w:rFonts w:ascii="Times New Roman" w:hAnsi="Times New Roman" w:cs="Times New Roman"/>
          <w:b w:val="0"/>
          <w:i/>
          <w:sz w:val="24"/>
          <w:szCs w:val="24"/>
        </w:rPr>
      </w:pPr>
      <w:r w:rsidRPr="00FC30B0">
        <w:rPr>
          <w:rFonts w:ascii="Times New Roman" w:hAnsi="Times New Roman" w:cs="Times New Roman"/>
          <w:i/>
          <w:sz w:val="24"/>
          <w:szCs w:val="24"/>
        </w:rPr>
        <w:t xml:space="preserve">Wykres </w:t>
      </w:r>
      <w:r w:rsidRPr="00FC30B0">
        <w:rPr>
          <w:rFonts w:ascii="Times New Roman" w:hAnsi="Times New Roman" w:cs="Times New Roman"/>
          <w:i/>
          <w:sz w:val="24"/>
          <w:szCs w:val="24"/>
        </w:rPr>
        <w:fldChar w:fldCharType="begin"/>
      </w:r>
      <w:r w:rsidRPr="00FC30B0">
        <w:rPr>
          <w:rFonts w:ascii="Times New Roman" w:hAnsi="Times New Roman" w:cs="Times New Roman"/>
          <w:i/>
          <w:sz w:val="24"/>
          <w:szCs w:val="24"/>
        </w:rPr>
        <w:instrText xml:space="preserve"> SEQ Wykres \* ARABIC </w:instrText>
      </w:r>
      <w:r w:rsidRPr="00FC30B0">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13</w:t>
      </w:r>
      <w:r w:rsidRPr="00FC30B0">
        <w:rPr>
          <w:rFonts w:ascii="Times New Roman" w:hAnsi="Times New Roman" w:cs="Times New Roman"/>
          <w:i/>
          <w:sz w:val="24"/>
          <w:szCs w:val="24"/>
        </w:rPr>
        <w:fldChar w:fldCharType="end"/>
      </w:r>
      <w:r w:rsidR="00FA12F3" w:rsidRPr="00FC30B0">
        <w:rPr>
          <w:rFonts w:ascii="Times New Roman" w:hAnsi="Times New Roman" w:cs="Times New Roman"/>
          <w:i/>
          <w:sz w:val="24"/>
          <w:szCs w:val="24"/>
        </w:rPr>
        <w:t xml:space="preserve">. </w:t>
      </w:r>
      <w:r w:rsidR="00FA12F3" w:rsidRPr="00FC30B0">
        <w:rPr>
          <w:rFonts w:ascii="Times New Roman" w:hAnsi="Times New Roman" w:cs="Times New Roman"/>
          <w:b w:val="0"/>
          <w:i/>
          <w:sz w:val="24"/>
          <w:szCs w:val="24"/>
        </w:rPr>
        <w:t xml:space="preserve">Zależność gęstości od BV/TV, zaadaptowano z </w:t>
      </w:r>
      <w:r w:rsidR="00FC30B0" w:rsidRPr="00FC30B0">
        <w:rPr>
          <w:rFonts w:ascii="Times New Roman" w:hAnsi="Times New Roman" w:cs="Times New Roman"/>
          <w:b w:val="0"/>
          <w:i/>
          <w:sz w:val="24"/>
          <w:szCs w:val="24"/>
        </w:rPr>
        <w:t>[2</w:t>
      </w:r>
      <w:r w:rsidR="00FA12F3" w:rsidRPr="00FC30B0">
        <w:rPr>
          <w:rFonts w:ascii="Times New Roman" w:hAnsi="Times New Roman" w:cs="Times New Roman"/>
          <w:b w:val="0"/>
          <w:i/>
          <w:sz w:val="24"/>
          <w:szCs w:val="24"/>
        </w:rPr>
        <w:t>0].</w:t>
      </w:r>
    </w:p>
    <w:p w:rsidR="004D4DF5" w:rsidRDefault="00FC30B0" w:rsidP="00692ACD">
      <w:r>
        <w:t>Otrzymany wykres zależności zastosowano później do wyznaczenia gęstości kości</w:t>
      </w:r>
      <w:r w:rsidR="00163A65">
        <w:t>, wydaje się on być zgodny z założeniami teoretycznymi dotyczącymi zależności gęstości od BV/TV, mówiącą o tym, że jest to zależność liniowa.</w:t>
      </w:r>
    </w:p>
    <w:p w:rsidR="0066253D" w:rsidRDefault="0066253D" w:rsidP="00692ACD"/>
    <w:p w:rsidR="0066253D" w:rsidRDefault="0066253D" w:rsidP="00692ACD">
      <w:r>
        <w:t>Na pods</w:t>
      </w:r>
      <w:r w:rsidR="004D6ED7">
        <w:t xml:space="preserve">tawie publikacji [21] można by było wyznaczyć gęstości, nie tylko w </w:t>
      </w:r>
      <w:r>
        <w:t xml:space="preserve"> zależności od Modułu Young’a, a także od kierunku „stanu” kości.</w:t>
      </w:r>
    </w:p>
    <w:p w:rsidR="0066253D" w:rsidRDefault="0066253D" w:rsidP="00692ACD"/>
    <w:p w:rsidR="0066253D" w:rsidRDefault="0057058D" w:rsidP="00692ACD">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57058D" w:rsidP="00692ACD">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2,12</m:t>
              </m:r>
            </m:sup>
          </m:sSup>
        </m:oMath>
      </m:oMathPara>
    </w:p>
    <w:p w:rsidR="005F6B7A" w:rsidRDefault="0057058D" w:rsidP="00692ACD">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=194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5F6B7A" w:rsidRDefault="005F6B7A" w:rsidP="00692ACD">
      <w:pPr>
        <w:keepNext/>
      </w:pPr>
    </w:p>
    <w:p w:rsidR="001C465A" w:rsidRDefault="004D6ED7" w:rsidP="001C465A">
      <w:r>
        <w:t>Nie jest to jednak możliwe ze względu na za małą ilość informacji co do głównych kierunków występujących w kości.</w:t>
      </w:r>
    </w:p>
    <w:p w:rsidR="00F662AF" w:rsidRDefault="00F662AF" w:rsidP="001C465A">
      <w:r>
        <w:t xml:space="preserve">Wyznaczono, więc gęstość w oparciu o publikację [20] korzystając ze wzoru z wykresu [12]. Warto w tym miejscu przedstawić tę zależność na wykresie, porównując z wynikami z innych opracowań. </w:t>
      </w:r>
    </w:p>
    <w:p w:rsidR="00F662AF" w:rsidRDefault="00F662AF" w:rsidP="00F662AF">
      <w:pPr>
        <w:keepNext/>
      </w:pPr>
      <w:r>
        <w:rPr>
          <w:noProof/>
          <w:lang w:eastAsia="pl-PL"/>
        </w:rPr>
        <w:lastRenderedPageBreak/>
        <w:drawing>
          <wp:inline distT="0" distB="0" distL="0" distR="0" wp14:anchorId="4B56E267" wp14:editId="5F3857B7">
            <wp:extent cx="5759135" cy="30359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rownanie.jpg"/>
                    <pic:cNvPicPr/>
                  </pic:nvPicPr>
                  <pic:blipFill>
                    <a:blip r:embed="rId70">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F662AF" w:rsidRPr="005049CA" w:rsidRDefault="00F662AF" w:rsidP="00F662AF">
      <w:pPr>
        <w:pStyle w:val="Caption"/>
        <w:rPr>
          <w:rFonts w:ascii="Times New Roman" w:hAnsi="Times New Roman" w:cs="Times New Roman"/>
          <w:i/>
          <w:sz w:val="24"/>
          <w:szCs w:val="24"/>
        </w:rPr>
      </w:pPr>
      <w:r w:rsidRPr="005049CA">
        <w:rPr>
          <w:rFonts w:ascii="Times New Roman" w:hAnsi="Times New Roman" w:cs="Times New Roman"/>
          <w:i/>
          <w:sz w:val="24"/>
          <w:szCs w:val="24"/>
        </w:rPr>
        <w:t xml:space="preserve">Wykres </w:t>
      </w:r>
      <w:r w:rsidRPr="005049CA">
        <w:rPr>
          <w:rFonts w:ascii="Times New Roman" w:hAnsi="Times New Roman" w:cs="Times New Roman"/>
          <w:i/>
          <w:sz w:val="24"/>
          <w:szCs w:val="24"/>
        </w:rPr>
        <w:fldChar w:fldCharType="begin"/>
      </w:r>
      <w:r w:rsidRPr="005049CA">
        <w:rPr>
          <w:rFonts w:ascii="Times New Roman" w:hAnsi="Times New Roman" w:cs="Times New Roman"/>
          <w:i/>
          <w:sz w:val="24"/>
          <w:szCs w:val="24"/>
        </w:rPr>
        <w:instrText xml:space="preserve"> SEQ Wykres \* ARABIC </w:instrText>
      </w:r>
      <w:r w:rsidRPr="005049CA">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14</w:t>
      </w:r>
      <w:r w:rsidRPr="005049CA">
        <w:rPr>
          <w:rFonts w:ascii="Times New Roman" w:hAnsi="Times New Roman" w:cs="Times New Roman"/>
          <w:i/>
          <w:sz w:val="24"/>
          <w:szCs w:val="24"/>
        </w:rPr>
        <w:fldChar w:fldCharType="end"/>
      </w:r>
      <w:r w:rsidRPr="005049CA">
        <w:rPr>
          <w:rFonts w:ascii="Times New Roman" w:hAnsi="Times New Roman" w:cs="Times New Roman"/>
          <w:i/>
          <w:sz w:val="24"/>
          <w:szCs w:val="24"/>
        </w:rPr>
        <w:t xml:space="preserve">. </w:t>
      </w:r>
      <w:r w:rsidRPr="005049CA">
        <w:rPr>
          <w:rFonts w:ascii="Times New Roman" w:hAnsi="Times New Roman" w:cs="Times New Roman"/>
          <w:b w:val="0"/>
          <w:i/>
          <w:sz w:val="24"/>
          <w:szCs w:val="24"/>
        </w:rPr>
        <w:t>Wykres zależności Modułu Young’a od gęstości</w:t>
      </w:r>
      <w:r w:rsidR="005049CA" w:rsidRPr="005049CA">
        <w:rPr>
          <w:rFonts w:ascii="Times New Roman" w:hAnsi="Times New Roman" w:cs="Times New Roman"/>
          <w:b w:val="0"/>
          <w:i/>
          <w:sz w:val="24"/>
          <w:szCs w:val="24"/>
        </w:rPr>
        <w:t>, zebrane z różnych publikacji oraz wyniki własne.</w:t>
      </w:r>
    </w:p>
    <w:p w:rsidR="001C465A" w:rsidRDefault="00C33C50" w:rsidP="001C465A">
      <w:r>
        <w:t>Punkty pomiarowe wykazują przebieg podobny do tego otrzymanego przez innych badaczy, jednak nie jest on pełny, gdyż brakuje wyników kości o dużo większej gęstości, nie można więc dobrać linii trendu, by otrzymać funkcję uzależniającą Moduł Young’</w:t>
      </w:r>
      <w:r w:rsidR="006477FB">
        <w:t>a od gęstości, gdyż jednoznacznie, najlepiej pasowałaby funkcja liniowa, prawie stała. Warto przyjrzeć się z bliższa tym punktom.</w:t>
      </w:r>
    </w:p>
    <w:p w:rsidR="006477FB" w:rsidRDefault="006477FB" w:rsidP="006477FB">
      <w:pPr>
        <w:keepNext/>
      </w:pPr>
      <w:r>
        <w:rPr>
          <w:noProof/>
          <w:lang w:eastAsia="pl-PL"/>
        </w:rPr>
        <w:drawing>
          <wp:inline distT="0" distB="0" distL="0" distR="0" wp14:anchorId="3F262839" wp14:editId="35E1D638">
            <wp:extent cx="5759450" cy="30359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rownanie.jpg"/>
                    <pic:cNvPicPr/>
                  </pic:nvPicPr>
                  <pic:blipFill>
                    <a:blip r:embed="rId71">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6477FB" w:rsidRDefault="006477FB" w:rsidP="006477FB">
      <w:pPr>
        <w:pStyle w:val="Caption"/>
        <w:rPr>
          <w:rFonts w:ascii="Times New Roman" w:hAnsi="Times New Roman" w:cs="Times New Roman"/>
          <w:b w:val="0"/>
          <w:i/>
          <w:sz w:val="24"/>
          <w:szCs w:val="24"/>
        </w:rPr>
      </w:pPr>
      <w:r w:rsidRPr="006477FB">
        <w:rPr>
          <w:rFonts w:ascii="Times New Roman" w:hAnsi="Times New Roman" w:cs="Times New Roman"/>
          <w:i/>
          <w:sz w:val="24"/>
          <w:szCs w:val="24"/>
        </w:rPr>
        <w:t xml:space="preserve">Wykres </w:t>
      </w:r>
      <w:r w:rsidRPr="006477FB">
        <w:rPr>
          <w:rFonts w:ascii="Times New Roman" w:hAnsi="Times New Roman" w:cs="Times New Roman"/>
          <w:i/>
          <w:sz w:val="24"/>
          <w:szCs w:val="24"/>
        </w:rPr>
        <w:fldChar w:fldCharType="begin"/>
      </w:r>
      <w:r w:rsidRPr="006477FB">
        <w:rPr>
          <w:rFonts w:ascii="Times New Roman" w:hAnsi="Times New Roman" w:cs="Times New Roman"/>
          <w:i/>
          <w:sz w:val="24"/>
          <w:szCs w:val="24"/>
        </w:rPr>
        <w:instrText xml:space="preserve"> SEQ Wykres \* ARABIC </w:instrText>
      </w:r>
      <w:r w:rsidRPr="006477FB">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15</w:t>
      </w:r>
      <w:r w:rsidRPr="006477FB">
        <w:rPr>
          <w:rFonts w:ascii="Times New Roman" w:hAnsi="Times New Roman" w:cs="Times New Roman"/>
          <w:i/>
          <w:sz w:val="24"/>
          <w:szCs w:val="24"/>
        </w:rPr>
        <w:fldChar w:fldCharType="end"/>
      </w:r>
      <w:r>
        <w:t xml:space="preserve"> </w:t>
      </w:r>
      <w:r w:rsidRPr="00507E5F">
        <w:rPr>
          <w:rFonts w:ascii="Times New Roman" w:hAnsi="Times New Roman" w:cs="Times New Roman"/>
          <w:b w:val="0"/>
          <w:i/>
          <w:sz w:val="24"/>
          <w:szCs w:val="24"/>
        </w:rPr>
        <w:t>Zoom na zakres gęstości i wartości Modułu Young’a interesujący z punktu widzenia otrzymanych wartości eksperymentalnych</w:t>
      </w:r>
      <w:r>
        <w:rPr>
          <w:rFonts w:ascii="Times New Roman" w:hAnsi="Times New Roman" w:cs="Times New Roman"/>
          <w:b w:val="0"/>
          <w:i/>
          <w:sz w:val="24"/>
          <w:szCs w:val="24"/>
        </w:rPr>
        <w:t>.</w:t>
      </w:r>
    </w:p>
    <w:p w:rsidR="006477FB" w:rsidRDefault="006477FB" w:rsidP="006477FB">
      <w:r>
        <w:t xml:space="preserve">Widać z wykresu [14], że w skali mega różnice są dużo bardziej widoczne, niż w skali giga. Różnice te mogą wynikać podobnie jak w przypadku </w:t>
      </w:r>
      <w:r w:rsidR="002F1654">
        <w:t xml:space="preserve">BV/TV z wielu przyczyn, m. in. </w:t>
      </w:r>
      <w:r w:rsidR="00D81EC3">
        <w:t>z</w:t>
      </w:r>
      <w:r w:rsidR="002F1654">
        <w:t xml:space="preserve"> braku rozróżnienia na kierunek i na rodzaj kości. </w:t>
      </w:r>
    </w:p>
    <w:p w:rsidR="00317182" w:rsidRDefault="001130A4" w:rsidP="006477FB">
      <w:r>
        <w:lastRenderedPageBreak/>
        <w:t>Można jednak uznać, po wzięciu pod uwagę powyższe argumenty, że wyniki pomiarowe są zbliżone do tych otrzymanych</w:t>
      </w:r>
      <w:r>
        <w:t xml:space="preserve"> przez innych badaczy. Widać wyraźną tendencję kości do niewielkich zmian w wartości Modułu Young’a [w skali giga] mimo wzrostu gęstości od tych najmniejszych do około 1,5g/cm</w:t>
      </w:r>
      <w:r>
        <w:rPr>
          <w:vertAlign w:val="superscript"/>
        </w:rPr>
        <w:t>3</w:t>
      </w:r>
      <w:r>
        <w:t>. Po czym następuje eksponencjalny wzrost do wartości asymptotycznej około 2,2g/cm</w:t>
      </w:r>
      <w:r>
        <w:rPr>
          <w:vertAlign w:val="superscript"/>
        </w:rPr>
        <w:t>3</w:t>
      </w:r>
      <w:r>
        <w:t>. Przy tej gęstości stosunek BV/TV zbliża się do 1. Nie można przekroczyć wartości 100% tkanki kostnej w próbce, po czym mimo braku zmian w gęstości kości, Moduł Young’a zwiększa się w zależności od wartości przyłożonej siły, bez zależności od gęstości, porowatości czy też kierunku jej działania.</w:t>
      </w:r>
    </w:p>
    <w:p w:rsidR="00317182" w:rsidRDefault="00317182" w:rsidP="00317182">
      <w:r>
        <w:t>Gęstość kości wyznaczona została na podstawie opracowań z publikacji [21], istnieją jednak alternatywne metody wyznaczenia takiej gęstości ich wartości w zależności od różnych publikacji, których wzory podano poni</w:t>
      </w:r>
      <w:r>
        <w:t>żej, znajdują się na wykresie 18</w:t>
      </w:r>
      <w:r w:rsidR="00624F59">
        <w:t>, na podstawie danych z tabeli 5.</w:t>
      </w:r>
    </w:p>
    <w:p w:rsidR="003043C8" w:rsidRDefault="003043C8" w:rsidP="003043C8">
      <w:pPr>
        <w:pStyle w:val="Caption"/>
        <w:keepNext/>
      </w:pPr>
    </w:p>
    <w:tbl>
      <w:tblPr>
        <w:tblStyle w:val="TableProfessional"/>
        <w:tblW w:w="0" w:type="auto"/>
        <w:tblLook w:val="04A0" w:firstRow="1" w:lastRow="0" w:firstColumn="1" w:lastColumn="0" w:noHBand="0" w:noVBand="1"/>
      </w:tblPr>
      <w:tblGrid>
        <w:gridCol w:w="1812"/>
        <w:gridCol w:w="1810"/>
        <w:gridCol w:w="1811"/>
        <w:gridCol w:w="1505"/>
        <w:gridCol w:w="2116"/>
      </w:tblGrid>
      <w:tr w:rsidR="00624F59" w:rsidTr="00EA473E">
        <w:trPr>
          <w:cnfStyle w:val="100000000000" w:firstRow="1" w:lastRow="0" w:firstColumn="0" w:lastColumn="0" w:oddVBand="0" w:evenVBand="0" w:oddHBand="0" w:evenHBand="0" w:firstRowFirstColumn="0" w:firstRowLastColumn="0" w:lastRowFirstColumn="0" w:lastRowLastColumn="0"/>
        </w:trPr>
        <w:tc>
          <w:tcPr>
            <w:tcW w:w="1812" w:type="dxa"/>
            <w:vAlign w:val="center"/>
          </w:tcPr>
          <w:p w:rsidR="00624F59" w:rsidRDefault="00624F59" w:rsidP="00EA473E">
            <w:pPr>
              <w:jc w:val="center"/>
            </w:pPr>
            <w:r>
              <w:t>Publikacja</w:t>
            </w:r>
          </w:p>
        </w:tc>
        <w:tc>
          <w:tcPr>
            <w:tcW w:w="1810" w:type="dxa"/>
            <w:vAlign w:val="center"/>
          </w:tcPr>
          <w:p w:rsidR="00624F59" w:rsidRDefault="00624F59" w:rsidP="00EA473E">
            <w:pPr>
              <w:jc w:val="center"/>
            </w:pPr>
            <w:r>
              <w:t>Rodzaj kości</w:t>
            </w:r>
          </w:p>
        </w:tc>
        <w:tc>
          <w:tcPr>
            <w:tcW w:w="1811" w:type="dxa"/>
            <w:vAlign w:val="center"/>
          </w:tcPr>
          <w:p w:rsidR="00624F59" w:rsidRDefault="00624F59" w:rsidP="00EA473E">
            <w:pPr>
              <w:jc w:val="center"/>
            </w:pPr>
            <w:r>
              <w:t>Typ kości</w:t>
            </w:r>
          </w:p>
        </w:tc>
        <w:tc>
          <w:tcPr>
            <w:tcW w:w="1505" w:type="dxa"/>
            <w:vAlign w:val="center"/>
          </w:tcPr>
          <w:p w:rsidR="00624F59" w:rsidRPr="00624F59" w:rsidRDefault="00624F59" w:rsidP="00EA473E">
            <w:pPr>
              <w:jc w:val="center"/>
            </w:pPr>
            <w:r>
              <w:t>Zakres gęstości [g/cm</w:t>
            </w:r>
            <w:r>
              <w:rPr>
                <w:vertAlign w:val="superscript"/>
              </w:rPr>
              <w:t>3</w:t>
            </w:r>
            <w:r>
              <w:t>]</w:t>
            </w:r>
          </w:p>
        </w:tc>
        <w:tc>
          <w:tcPr>
            <w:tcW w:w="2116" w:type="dxa"/>
            <w:vAlign w:val="center"/>
          </w:tcPr>
          <w:p w:rsidR="00624F59" w:rsidRDefault="00624F59" w:rsidP="00EA473E">
            <w:pPr>
              <w:jc w:val="center"/>
            </w:pPr>
            <w:r>
              <w:t>E [GPa]</w:t>
            </w:r>
          </w:p>
        </w:tc>
      </w:tr>
      <w:tr w:rsidR="00624F59" w:rsidTr="00EA473E">
        <w:tc>
          <w:tcPr>
            <w:tcW w:w="1812" w:type="dxa"/>
            <w:vAlign w:val="center"/>
          </w:tcPr>
          <w:p w:rsidR="00624F59" w:rsidRDefault="00624F59" w:rsidP="00EA473E">
            <w:pPr>
              <w:jc w:val="center"/>
            </w:pPr>
            <w:r>
              <w:t>Lotz (199</w:t>
            </w:r>
            <w:r w:rsidR="00D609DD">
              <w:t>0</w:t>
            </w:r>
            <w:r>
              <w:t>)</w:t>
            </w:r>
          </w:p>
        </w:tc>
        <w:tc>
          <w:tcPr>
            <w:tcW w:w="1810" w:type="dxa"/>
            <w:vAlign w:val="center"/>
          </w:tcPr>
          <w:p w:rsidR="00624F59" w:rsidRDefault="00624F59" w:rsidP="00EA473E">
            <w:pPr>
              <w:jc w:val="center"/>
            </w:pPr>
            <w:r>
              <w:t>Szyjka kości udowej</w:t>
            </w:r>
          </w:p>
        </w:tc>
        <w:tc>
          <w:tcPr>
            <w:tcW w:w="1811" w:type="dxa"/>
            <w:vAlign w:val="center"/>
          </w:tcPr>
          <w:p w:rsidR="00624F59" w:rsidRDefault="00624F59" w:rsidP="00EA473E">
            <w:pPr>
              <w:jc w:val="center"/>
            </w:pPr>
            <w:r>
              <w:t>Gąbczasta</w:t>
            </w:r>
          </w:p>
        </w:tc>
        <w:tc>
          <w:tcPr>
            <w:tcW w:w="1505" w:type="dxa"/>
            <w:vAlign w:val="center"/>
          </w:tcPr>
          <w:p w:rsidR="00624F59" w:rsidRDefault="00624F59" w:rsidP="00EA473E">
            <w:pPr>
              <w:jc w:val="center"/>
            </w:pPr>
            <w:r>
              <w:t>0,18-0,95</w:t>
            </w:r>
          </w:p>
        </w:tc>
        <w:tc>
          <w:tcPr>
            <w:tcW w:w="2116" w:type="dxa"/>
            <w:vAlign w:val="center"/>
          </w:tcPr>
          <w:p w:rsidR="00624F59" w:rsidRDefault="00D609DD" w:rsidP="00EA473E">
            <w:pPr>
              <w:jc w:val="center"/>
            </w:pPr>
            <m:oMathPara>
              <m:oMath>
                <m:r>
                  <w:rPr>
                    <w:rFonts w:ascii="Cambria Math" w:hAnsi="Cambria Math"/>
                  </w:rPr>
                  <m:t>E=1,1310</m:t>
                </m:r>
                <m:sSup>
                  <m:sSupPr>
                    <m:ctrlPr>
                      <w:rPr>
                        <w:rFonts w:ascii="Cambria Math" w:hAnsi="Cambria Math"/>
                        <w:i/>
                      </w:rPr>
                    </m:ctrlPr>
                  </m:sSupPr>
                  <m:e>
                    <m:r>
                      <w:rPr>
                        <w:rFonts w:ascii="Cambria Math" w:hAnsi="Cambria Math"/>
                      </w:rPr>
                      <m:t>ρ</m:t>
                    </m:r>
                  </m:e>
                  <m:sup>
                    <m:r>
                      <w:rPr>
                        <w:rFonts w:ascii="Cambria Math" w:hAnsi="Cambria Math"/>
                      </w:rPr>
                      <m:t>1,40</m:t>
                    </m:r>
                  </m:sup>
                </m:sSup>
              </m:oMath>
            </m:oMathPara>
          </w:p>
        </w:tc>
      </w:tr>
      <w:tr w:rsidR="00624F59" w:rsidTr="00EA473E">
        <w:tc>
          <w:tcPr>
            <w:tcW w:w="1812" w:type="dxa"/>
            <w:vAlign w:val="center"/>
          </w:tcPr>
          <w:p w:rsidR="00624F59" w:rsidRDefault="00D609DD" w:rsidP="00EA473E">
            <w:pPr>
              <w:jc w:val="center"/>
            </w:pPr>
            <w:r>
              <w:t>Linde</w:t>
            </w:r>
          </w:p>
        </w:tc>
        <w:tc>
          <w:tcPr>
            <w:tcW w:w="1810" w:type="dxa"/>
            <w:vAlign w:val="center"/>
          </w:tcPr>
          <w:p w:rsidR="00624F59" w:rsidRDefault="00D609DD" w:rsidP="00EA473E">
            <w:pPr>
              <w:jc w:val="center"/>
            </w:pPr>
            <w:r>
              <w:t>Piszczel</w:t>
            </w:r>
          </w:p>
        </w:tc>
        <w:tc>
          <w:tcPr>
            <w:tcW w:w="1811" w:type="dxa"/>
            <w:vAlign w:val="center"/>
          </w:tcPr>
          <w:p w:rsidR="00624F59" w:rsidRDefault="00D609DD" w:rsidP="00EA473E">
            <w:pPr>
              <w:jc w:val="center"/>
            </w:pPr>
            <w:r>
              <w:t>Gąbczasta</w:t>
            </w:r>
          </w:p>
        </w:tc>
        <w:tc>
          <w:tcPr>
            <w:tcW w:w="1505" w:type="dxa"/>
            <w:vAlign w:val="center"/>
          </w:tcPr>
          <w:p w:rsidR="00624F59" w:rsidRDefault="00D609DD" w:rsidP="00EA473E">
            <w:pPr>
              <w:jc w:val="center"/>
            </w:pPr>
            <w:r>
              <w:t>0,273 – średnia wartość</w:t>
            </w:r>
          </w:p>
        </w:tc>
        <w:tc>
          <w:tcPr>
            <w:tcW w:w="2116" w:type="dxa"/>
            <w:vAlign w:val="center"/>
          </w:tcPr>
          <w:p w:rsidR="00624F59" w:rsidRDefault="00D609DD" w:rsidP="00EA473E">
            <w:pPr>
              <w:jc w:val="center"/>
            </w:pPr>
            <m:oMathPara>
              <m:oMath>
                <m:r>
                  <w:rPr>
                    <w:rFonts w:ascii="Cambria Math" w:hAnsi="Cambria Math"/>
                  </w:rPr>
                  <m:t>E=4,778</m:t>
                </m:r>
                <m:sSup>
                  <m:sSupPr>
                    <m:ctrlPr>
                      <w:rPr>
                        <w:rFonts w:ascii="Cambria Math" w:hAnsi="Cambria Math"/>
                        <w:i/>
                      </w:rPr>
                    </m:ctrlPr>
                  </m:sSupPr>
                  <m:e>
                    <m:r>
                      <w:rPr>
                        <w:rFonts w:ascii="Cambria Math" w:hAnsi="Cambria Math"/>
                      </w:rPr>
                      <m:t>ρ</m:t>
                    </m:r>
                  </m:e>
                  <m:sup>
                    <m:r>
                      <w:rPr>
                        <w:rFonts w:ascii="Cambria Math" w:hAnsi="Cambria Math"/>
                      </w:rPr>
                      <m:t>1,99</m:t>
                    </m:r>
                  </m:sup>
                </m:sSup>
              </m:oMath>
            </m:oMathPara>
          </w:p>
        </w:tc>
      </w:tr>
      <w:tr w:rsidR="00624F59" w:rsidTr="00EA473E">
        <w:tc>
          <w:tcPr>
            <w:tcW w:w="1812" w:type="dxa"/>
            <w:vAlign w:val="center"/>
          </w:tcPr>
          <w:p w:rsidR="00624F59" w:rsidRDefault="00D609DD" w:rsidP="00EA473E">
            <w:pPr>
              <w:jc w:val="center"/>
            </w:pPr>
            <w:r>
              <w:t>Wirtz</w:t>
            </w:r>
          </w:p>
        </w:tc>
        <w:tc>
          <w:tcPr>
            <w:tcW w:w="1810" w:type="dxa"/>
            <w:vAlign w:val="center"/>
          </w:tcPr>
          <w:p w:rsidR="00624F59" w:rsidRDefault="00D609DD" w:rsidP="00EA473E">
            <w:pPr>
              <w:jc w:val="center"/>
            </w:pPr>
            <w:r>
              <w:t>Kość udowa</w:t>
            </w:r>
          </w:p>
        </w:tc>
        <w:tc>
          <w:tcPr>
            <w:tcW w:w="1811" w:type="dxa"/>
            <w:vAlign w:val="center"/>
          </w:tcPr>
          <w:p w:rsidR="00624F59" w:rsidRDefault="00D609DD" w:rsidP="00EA473E">
            <w:pPr>
              <w:jc w:val="center"/>
            </w:pPr>
            <w:r>
              <w:t>Gąbczasta</w:t>
            </w:r>
          </w:p>
        </w:tc>
        <w:tc>
          <w:tcPr>
            <w:tcW w:w="1505" w:type="dxa"/>
            <w:vAlign w:val="center"/>
          </w:tcPr>
          <w:p w:rsidR="00624F59" w:rsidRDefault="00470CCF" w:rsidP="00EA473E">
            <w:pPr>
              <w:jc w:val="center"/>
            </w:pPr>
            <w:r>
              <w:t>0,10-0,70</w:t>
            </w:r>
          </w:p>
        </w:tc>
        <w:tc>
          <w:tcPr>
            <w:tcW w:w="2116" w:type="dxa"/>
            <w:vAlign w:val="center"/>
          </w:tcPr>
          <w:p w:rsidR="00624F59" w:rsidRDefault="00470CCF" w:rsidP="00EA473E">
            <w:pPr>
              <w:jc w:val="center"/>
            </w:pPr>
            <m:oMathPara>
              <m:oMath>
                <m:r>
                  <w:rPr>
                    <w:rFonts w:ascii="Cambria Math" w:hAnsi="Cambria Math"/>
                  </w:rPr>
                  <m:t>E=1,157</m:t>
                </m:r>
                <m:sSup>
                  <m:sSupPr>
                    <m:ctrlPr>
                      <w:rPr>
                        <w:rFonts w:ascii="Cambria Math" w:hAnsi="Cambria Math"/>
                        <w:i/>
                      </w:rPr>
                    </m:ctrlPr>
                  </m:sSupPr>
                  <m:e>
                    <m:r>
                      <w:rPr>
                        <w:rFonts w:ascii="Cambria Math" w:hAnsi="Cambria Math"/>
                      </w:rPr>
                      <m:t>ρ</m:t>
                    </m:r>
                  </m:e>
                  <m:sup>
                    <m:r>
                      <w:rPr>
                        <w:rFonts w:ascii="Cambria Math" w:hAnsi="Cambria Math"/>
                      </w:rPr>
                      <m:t>1,78</m:t>
                    </m:r>
                  </m:sup>
                </m:sSup>
              </m:oMath>
            </m:oMathPara>
          </w:p>
        </w:tc>
      </w:tr>
      <w:tr w:rsidR="00624F59" w:rsidTr="00EA473E">
        <w:tc>
          <w:tcPr>
            <w:tcW w:w="1812" w:type="dxa"/>
            <w:vAlign w:val="center"/>
          </w:tcPr>
          <w:p w:rsidR="00624F59" w:rsidRDefault="003043C8" w:rsidP="00EA473E">
            <w:pPr>
              <w:jc w:val="center"/>
            </w:pPr>
            <w:r>
              <w:t>Keller</w:t>
            </w:r>
          </w:p>
        </w:tc>
        <w:tc>
          <w:tcPr>
            <w:tcW w:w="1810" w:type="dxa"/>
            <w:vAlign w:val="center"/>
          </w:tcPr>
          <w:p w:rsidR="00624F59" w:rsidRDefault="003043C8" w:rsidP="00EA473E">
            <w:pPr>
              <w:jc w:val="center"/>
            </w:pPr>
            <w:r>
              <w:t>Kość udowa</w:t>
            </w:r>
          </w:p>
        </w:tc>
        <w:tc>
          <w:tcPr>
            <w:tcW w:w="1811" w:type="dxa"/>
            <w:vAlign w:val="center"/>
          </w:tcPr>
          <w:p w:rsidR="00624F59" w:rsidRDefault="003043C8" w:rsidP="00EA473E">
            <w:pPr>
              <w:jc w:val="center"/>
            </w:pPr>
            <w:r>
              <w:t>Gąbczasta</w:t>
            </w:r>
          </w:p>
        </w:tc>
        <w:tc>
          <w:tcPr>
            <w:tcW w:w="1505" w:type="dxa"/>
            <w:vAlign w:val="center"/>
          </w:tcPr>
          <w:p w:rsidR="00624F59" w:rsidRDefault="003043C8" w:rsidP="00EA473E">
            <w:pPr>
              <w:jc w:val="center"/>
            </w:pPr>
            <w:r>
              <w:t>0,092-1,221</w:t>
            </w:r>
          </w:p>
        </w:tc>
        <w:tc>
          <w:tcPr>
            <w:tcW w:w="2116" w:type="dxa"/>
            <w:vAlign w:val="center"/>
          </w:tcPr>
          <w:p w:rsidR="00624F59" w:rsidRDefault="003043C8" w:rsidP="00EA473E">
            <w:pPr>
              <w:jc w:val="center"/>
            </w:pPr>
            <m:oMathPara>
              <m:oMath>
                <m:r>
                  <w:rPr>
                    <w:rFonts w:ascii="Cambria Math" w:hAnsi="Cambria Math"/>
                  </w:rPr>
                  <m:t>E=10,5</m:t>
                </m:r>
                <m:sSup>
                  <m:sSupPr>
                    <m:ctrlPr>
                      <w:rPr>
                        <w:rFonts w:ascii="Cambria Math" w:hAnsi="Cambria Math"/>
                        <w:i/>
                      </w:rPr>
                    </m:ctrlPr>
                  </m:sSupPr>
                  <m:e>
                    <m:r>
                      <w:rPr>
                        <w:rFonts w:ascii="Cambria Math" w:hAnsi="Cambria Math"/>
                      </w:rPr>
                      <m:t>ρ</m:t>
                    </m:r>
                  </m:e>
                  <m:sup>
                    <m:r>
                      <w:rPr>
                        <w:rFonts w:ascii="Cambria Math" w:hAnsi="Cambria Math"/>
                      </w:rPr>
                      <m:t>2,57</m:t>
                    </m:r>
                  </m:sup>
                </m:sSup>
              </m:oMath>
            </m:oMathPara>
          </w:p>
        </w:tc>
      </w:tr>
      <w:tr w:rsidR="00624F59" w:rsidTr="00EA473E">
        <w:tc>
          <w:tcPr>
            <w:tcW w:w="1812" w:type="dxa"/>
            <w:vAlign w:val="center"/>
          </w:tcPr>
          <w:p w:rsidR="00624F59" w:rsidRDefault="003043C8" w:rsidP="00EA473E">
            <w:pPr>
              <w:jc w:val="center"/>
            </w:pPr>
            <w:r>
              <w:t>Li i Aspden</w:t>
            </w:r>
          </w:p>
        </w:tc>
        <w:tc>
          <w:tcPr>
            <w:tcW w:w="1810" w:type="dxa"/>
            <w:vAlign w:val="center"/>
          </w:tcPr>
          <w:p w:rsidR="00624F59" w:rsidRDefault="003043C8" w:rsidP="00EA473E">
            <w:pPr>
              <w:jc w:val="center"/>
            </w:pPr>
            <w:r>
              <w:t>Główka kości udowej</w:t>
            </w:r>
          </w:p>
        </w:tc>
        <w:tc>
          <w:tcPr>
            <w:tcW w:w="1811" w:type="dxa"/>
            <w:vAlign w:val="center"/>
          </w:tcPr>
          <w:p w:rsidR="00624F59" w:rsidRDefault="003043C8" w:rsidP="00EA473E">
            <w:pPr>
              <w:jc w:val="center"/>
            </w:pPr>
            <w:r>
              <w:t>Gąbczasta</w:t>
            </w:r>
          </w:p>
        </w:tc>
        <w:tc>
          <w:tcPr>
            <w:tcW w:w="1505" w:type="dxa"/>
            <w:vAlign w:val="center"/>
          </w:tcPr>
          <w:p w:rsidR="00624F59" w:rsidRDefault="003043C8" w:rsidP="00EA473E">
            <w:pPr>
              <w:jc w:val="center"/>
            </w:pPr>
            <w:r>
              <w:t>0,14-1,4</w:t>
            </w:r>
          </w:p>
        </w:tc>
        <w:tc>
          <w:tcPr>
            <w:tcW w:w="2116" w:type="dxa"/>
            <w:vAlign w:val="center"/>
          </w:tcPr>
          <w:p w:rsidR="00624F59" w:rsidRDefault="003043C8" w:rsidP="00EA473E">
            <w:pPr>
              <w:jc w:val="center"/>
            </w:pPr>
            <m:oMathPara>
              <m:oMath>
                <m:r>
                  <w:rPr>
                    <w:rFonts w:ascii="Cambria Math" w:hAnsi="Cambria Math"/>
                  </w:rPr>
                  <m:t>E=0,573ρ-0,0094</m:t>
                </m:r>
              </m:oMath>
            </m:oMathPara>
          </w:p>
        </w:tc>
      </w:tr>
    </w:tbl>
    <w:p w:rsidR="00624F59" w:rsidRPr="00BE12F3" w:rsidRDefault="003043C8" w:rsidP="00317182">
      <w:pPr>
        <w:rPr>
          <w:rFonts w:ascii="Times New Roman" w:hAnsi="Times New Roman" w:cs="Times New Roman"/>
          <w:i/>
          <w:sz w:val="24"/>
          <w:szCs w:val="24"/>
        </w:rPr>
      </w:pPr>
      <w:r w:rsidRPr="00BE12F3">
        <w:rPr>
          <w:rFonts w:ascii="Times New Roman" w:hAnsi="Times New Roman" w:cs="Times New Roman"/>
          <w:b/>
          <w:i/>
          <w:sz w:val="24"/>
          <w:szCs w:val="24"/>
        </w:rPr>
        <w:t xml:space="preserve">Tabela </w:t>
      </w:r>
      <w:r w:rsidRPr="00BE12F3">
        <w:rPr>
          <w:rFonts w:ascii="Times New Roman" w:hAnsi="Times New Roman" w:cs="Times New Roman"/>
          <w:b/>
          <w:i/>
          <w:sz w:val="24"/>
          <w:szCs w:val="24"/>
        </w:rPr>
        <w:fldChar w:fldCharType="begin"/>
      </w:r>
      <w:r w:rsidRPr="00BE12F3">
        <w:rPr>
          <w:rFonts w:ascii="Times New Roman" w:hAnsi="Times New Roman" w:cs="Times New Roman"/>
          <w:b/>
          <w:i/>
          <w:sz w:val="24"/>
          <w:szCs w:val="24"/>
        </w:rPr>
        <w:instrText xml:space="preserve"> SEQ Tabela \* ARABIC </w:instrText>
      </w:r>
      <w:r w:rsidRPr="00BE12F3">
        <w:rPr>
          <w:rFonts w:ascii="Times New Roman" w:hAnsi="Times New Roman" w:cs="Times New Roman"/>
          <w:b/>
          <w:i/>
          <w:sz w:val="24"/>
          <w:szCs w:val="24"/>
        </w:rPr>
        <w:fldChar w:fldCharType="separate"/>
      </w:r>
      <w:r w:rsidRPr="00BE12F3">
        <w:rPr>
          <w:rFonts w:ascii="Times New Roman" w:hAnsi="Times New Roman" w:cs="Times New Roman"/>
          <w:b/>
          <w:i/>
          <w:noProof/>
          <w:sz w:val="24"/>
          <w:szCs w:val="24"/>
        </w:rPr>
        <w:t>5</w:t>
      </w:r>
      <w:r w:rsidRPr="00BE12F3">
        <w:rPr>
          <w:rFonts w:ascii="Times New Roman" w:hAnsi="Times New Roman" w:cs="Times New Roman"/>
          <w:b/>
          <w:i/>
          <w:sz w:val="24"/>
          <w:szCs w:val="24"/>
        </w:rPr>
        <w:fldChar w:fldCharType="end"/>
      </w:r>
      <w:r w:rsidRPr="00BE12F3">
        <w:rPr>
          <w:rFonts w:ascii="Times New Roman" w:hAnsi="Times New Roman" w:cs="Times New Roman"/>
          <w:b/>
          <w:i/>
          <w:sz w:val="24"/>
          <w:szCs w:val="24"/>
        </w:rPr>
        <w:t xml:space="preserve">. </w:t>
      </w:r>
      <w:r w:rsidRPr="00BE12F3">
        <w:rPr>
          <w:rFonts w:ascii="Times New Roman" w:hAnsi="Times New Roman" w:cs="Times New Roman"/>
          <w:i/>
          <w:sz w:val="24"/>
          <w:szCs w:val="24"/>
        </w:rPr>
        <w:t>Opis wykorzystanych wzorów z podaniem publikacji.</w:t>
      </w:r>
    </w:p>
    <w:p w:rsidR="00317182" w:rsidRDefault="00317182" w:rsidP="006477FB"/>
    <w:p w:rsidR="00317182" w:rsidRDefault="00317182" w:rsidP="00317182">
      <w:pPr>
        <w:keepNext/>
      </w:pPr>
      <w:r>
        <w:rPr>
          <w:noProof/>
          <w:lang w:eastAsia="pl-PL"/>
        </w:rPr>
        <w:drawing>
          <wp:inline distT="0" distB="0" distL="0" distR="0" wp14:anchorId="27636009" wp14:editId="2A6810A3">
            <wp:extent cx="5759135" cy="3035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nsitybymany.jpg"/>
                    <pic:cNvPicPr/>
                  </pic:nvPicPr>
                  <pic:blipFill>
                    <a:blip r:embed="rId72">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317182" w:rsidRDefault="00317182" w:rsidP="00317182">
      <w:pPr>
        <w:pStyle w:val="Caption"/>
        <w:rPr>
          <w:rFonts w:ascii="Times New Roman" w:hAnsi="Times New Roman" w:cs="Times New Roman"/>
          <w:i/>
          <w:sz w:val="24"/>
          <w:szCs w:val="24"/>
        </w:rPr>
      </w:pPr>
      <w:r w:rsidRPr="00FD77D2">
        <w:rPr>
          <w:rFonts w:ascii="Times New Roman" w:hAnsi="Times New Roman" w:cs="Times New Roman"/>
          <w:i/>
          <w:sz w:val="24"/>
          <w:szCs w:val="24"/>
        </w:rPr>
        <w:t xml:space="preserve">Wykres </w:t>
      </w:r>
      <w:r w:rsidRPr="00FD77D2">
        <w:rPr>
          <w:rFonts w:ascii="Times New Roman" w:hAnsi="Times New Roman" w:cs="Times New Roman"/>
          <w:i/>
          <w:sz w:val="24"/>
          <w:szCs w:val="24"/>
        </w:rPr>
        <w:fldChar w:fldCharType="begin"/>
      </w:r>
      <w:r w:rsidRPr="00FD77D2">
        <w:rPr>
          <w:rFonts w:ascii="Times New Roman" w:hAnsi="Times New Roman" w:cs="Times New Roman"/>
          <w:i/>
          <w:sz w:val="24"/>
          <w:szCs w:val="24"/>
        </w:rPr>
        <w:instrText xml:space="preserve"> SEQ Wykres \* ARABIC </w:instrText>
      </w:r>
      <w:r w:rsidRPr="00FD77D2">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16</w:t>
      </w:r>
      <w:r w:rsidRPr="00FD77D2">
        <w:rPr>
          <w:rFonts w:ascii="Times New Roman" w:hAnsi="Times New Roman" w:cs="Times New Roman"/>
          <w:i/>
          <w:sz w:val="24"/>
          <w:szCs w:val="24"/>
        </w:rPr>
        <w:fldChar w:fldCharType="end"/>
      </w:r>
      <w:r w:rsidRPr="00FD77D2">
        <w:rPr>
          <w:rFonts w:ascii="Times New Roman" w:hAnsi="Times New Roman" w:cs="Times New Roman"/>
          <w:i/>
          <w:sz w:val="24"/>
          <w:szCs w:val="24"/>
        </w:rPr>
        <w:t xml:space="preserve">. </w:t>
      </w:r>
      <w:r w:rsidRPr="00FD77D2">
        <w:rPr>
          <w:rFonts w:ascii="Times New Roman" w:hAnsi="Times New Roman" w:cs="Times New Roman"/>
          <w:b w:val="0"/>
          <w:i/>
          <w:sz w:val="24"/>
          <w:szCs w:val="24"/>
        </w:rPr>
        <w:t>Gęstości kości w zależności od różnych publikacji</w:t>
      </w:r>
      <w:r w:rsidRPr="00FD77D2">
        <w:rPr>
          <w:rFonts w:ascii="Times New Roman" w:hAnsi="Times New Roman" w:cs="Times New Roman"/>
          <w:i/>
          <w:sz w:val="24"/>
          <w:szCs w:val="24"/>
        </w:rPr>
        <w:t>.</w:t>
      </w:r>
    </w:p>
    <w:p w:rsidR="001C465A" w:rsidRDefault="001C465A" w:rsidP="001C465A">
      <w:r>
        <w:lastRenderedPageBreak/>
        <w:t>Próbki do badań wybrane były w ten sposób by zobaczyć jak zmienia się Moduł Young’a w zależności</w:t>
      </w:r>
      <w:r w:rsidR="00A719AE">
        <w:t xml:space="preserve"> od miejsca pobrania próbki. Jak już było to wspomniane wcześniej </w:t>
      </w:r>
      <w:r w:rsidR="00320231">
        <w:t>próbki do badań, pobierane były z różnych pól, wybranych arbitralnie, w ten sposób, by uzyskać jak najciekawsze wyniki. Biorąc pod uwagę podział na lewą i prawą część kości, czyli odpowiednio – krętarz i główkę, zależność Modułu Young’a od gęstości prezentuje się następująco:</w:t>
      </w:r>
    </w:p>
    <w:p w:rsidR="00A719AE" w:rsidRDefault="008766FE" w:rsidP="00A719AE">
      <w:pPr>
        <w:keepNext/>
      </w:pPr>
      <w:r>
        <w:rPr>
          <w:noProof/>
          <w:lang w:eastAsia="pl-PL"/>
        </w:rPr>
        <w:drawing>
          <wp:inline distT="0" distB="0" distL="0" distR="0">
            <wp:extent cx="5759135" cy="3035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retarzaglowka.jpg"/>
                    <pic:cNvPicPr/>
                  </pic:nvPicPr>
                  <pic:blipFill>
                    <a:blip r:embed="rId73">
                      <a:extLst>
                        <a:ext uri="{28A0092B-C50C-407E-A947-70E740481C1C}">
                          <a14:useLocalDpi xmlns:a14="http://schemas.microsoft.com/office/drawing/2010/main" val="0"/>
                        </a:ext>
                      </a:extLst>
                    </a:blip>
                    <a:stretch>
                      <a:fillRect/>
                    </a:stretch>
                  </pic:blipFill>
                  <pic:spPr>
                    <a:xfrm>
                      <a:off x="0" y="0"/>
                      <a:ext cx="5759135" cy="3035935"/>
                    </a:xfrm>
                    <a:prstGeom prst="rect">
                      <a:avLst/>
                    </a:prstGeom>
                  </pic:spPr>
                </pic:pic>
              </a:graphicData>
            </a:graphic>
          </wp:inline>
        </w:drawing>
      </w:r>
    </w:p>
    <w:p w:rsidR="00A719AE" w:rsidRDefault="00A719AE" w:rsidP="00A719AE">
      <w:pPr>
        <w:pStyle w:val="Caption"/>
        <w:rPr>
          <w:rFonts w:ascii="Times New Roman" w:hAnsi="Times New Roman" w:cs="Times New Roman"/>
          <w:b w:val="0"/>
          <w:i/>
          <w:sz w:val="24"/>
          <w:szCs w:val="24"/>
        </w:rPr>
      </w:pPr>
      <w:r w:rsidRPr="00A719AE">
        <w:rPr>
          <w:rFonts w:ascii="Times New Roman" w:hAnsi="Times New Roman" w:cs="Times New Roman"/>
          <w:i/>
          <w:sz w:val="24"/>
          <w:szCs w:val="24"/>
        </w:rPr>
        <w:t xml:space="preserve">Wykres </w:t>
      </w:r>
      <w:r w:rsidR="0085349B" w:rsidRPr="00A719AE">
        <w:rPr>
          <w:rFonts w:ascii="Times New Roman" w:hAnsi="Times New Roman" w:cs="Times New Roman"/>
          <w:i/>
          <w:sz w:val="24"/>
          <w:szCs w:val="24"/>
        </w:rPr>
        <w:fldChar w:fldCharType="begin"/>
      </w:r>
      <w:r w:rsidRPr="00A719AE">
        <w:rPr>
          <w:rFonts w:ascii="Times New Roman" w:hAnsi="Times New Roman" w:cs="Times New Roman"/>
          <w:i/>
          <w:sz w:val="24"/>
          <w:szCs w:val="24"/>
        </w:rPr>
        <w:instrText xml:space="preserve"> SEQ Wykres \* ARABIC </w:instrText>
      </w:r>
      <w:r w:rsidR="0085349B" w:rsidRPr="00A719AE">
        <w:rPr>
          <w:rFonts w:ascii="Times New Roman" w:hAnsi="Times New Roman" w:cs="Times New Roman"/>
          <w:i/>
          <w:sz w:val="24"/>
          <w:szCs w:val="24"/>
        </w:rPr>
        <w:fldChar w:fldCharType="separate"/>
      </w:r>
      <w:r w:rsidR="003E4933">
        <w:rPr>
          <w:rFonts w:ascii="Times New Roman" w:hAnsi="Times New Roman" w:cs="Times New Roman"/>
          <w:i/>
          <w:noProof/>
          <w:sz w:val="24"/>
          <w:szCs w:val="24"/>
        </w:rPr>
        <w:t>17</w:t>
      </w:r>
      <w:r w:rsidR="0085349B" w:rsidRPr="00A719AE">
        <w:rPr>
          <w:rFonts w:ascii="Times New Roman" w:hAnsi="Times New Roman" w:cs="Times New Roman"/>
          <w:i/>
          <w:sz w:val="24"/>
          <w:szCs w:val="24"/>
        </w:rPr>
        <w:fldChar w:fldCharType="end"/>
      </w:r>
      <w:r w:rsidRPr="00A719AE">
        <w:rPr>
          <w:rFonts w:ascii="Times New Roman" w:hAnsi="Times New Roman" w:cs="Times New Roman"/>
          <w:i/>
          <w:sz w:val="24"/>
          <w:szCs w:val="24"/>
        </w:rPr>
        <w:t xml:space="preserve">. </w:t>
      </w:r>
      <w:r w:rsidRPr="00A719AE">
        <w:rPr>
          <w:rFonts w:ascii="Times New Roman" w:hAnsi="Times New Roman" w:cs="Times New Roman"/>
          <w:b w:val="0"/>
          <w:i/>
          <w:sz w:val="24"/>
          <w:szCs w:val="24"/>
        </w:rPr>
        <w:t>Zależność Modułu Young'a od gęstości w zależności od kierunku i miejsca pobrania próbki</w:t>
      </w:r>
    </w:p>
    <w:p w:rsidR="00024159" w:rsidRDefault="00024159" w:rsidP="00A52151">
      <w:r>
        <w:t>Okazuje się, że zgodnie z ich anatomiczną budową i funkcją części kości różnią się jeśli chodzi o wartości Modułu Young’a. Zdecydowanie większe wartości Modułu Young’a obserwuje się w przypadku główki kości udowej niż w przypadku krętarza.</w:t>
      </w:r>
    </w:p>
    <w:p w:rsidR="00024159" w:rsidRDefault="009D4247" w:rsidP="00A52151">
      <w:r>
        <w:t xml:space="preserve">Anatomiczna funkcja krętarza jest głównie związana z połączeniem mięśni i ścięgien, a nie z utrzymaniem prawidłowej całego organizmu, tak jak trzon kości udowej. </w:t>
      </w:r>
      <w:r w:rsidR="00270FF9">
        <w:t>Nie jest więc wymagane, by był on bardzo odporny na nacisk czy rozciąganie.</w:t>
      </w:r>
    </w:p>
    <w:p w:rsidR="00270FF9" w:rsidRDefault="00270FF9" w:rsidP="00A52151">
      <w:r>
        <w:t>Główka natomiast jest jednym z elementów stawu biodrowego wraz z panewką kości miedniczej. Staw ten jest jednym z największych stawów w organizmie człowieka i umożliwia ruchomość kończyn dolnych, a także przenosi ciężar ciała z tułowia na kończyny dolne. Logicznym jest więc, że główka powinna wykazywać większą odporność na nacisk, rozciąganie, a nawet ścinanie, ze względu na zakres ruchów w tym stawie.</w:t>
      </w:r>
    </w:p>
    <w:p w:rsidR="00270FF9" w:rsidRDefault="00270FF9" w:rsidP="00270FF9">
      <w:r>
        <w:t>W płaszczyźnie strzałkowej:</w:t>
      </w:r>
    </w:p>
    <w:p w:rsidR="00270FF9" w:rsidRDefault="00270FF9" w:rsidP="00270FF9">
      <w:pPr>
        <w:pStyle w:val="ListParagraph"/>
        <w:numPr>
          <w:ilvl w:val="0"/>
          <w:numId w:val="40"/>
        </w:numPr>
      </w:pPr>
      <w:r>
        <w:t>prostowanie (extensio)</w:t>
      </w:r>
    </w:p>
    <w:p w:rsidR="00270FF9" w:rsidRDefault="00270FF9" w:rsidP="00270FF9">
      <w:pPr>
        <w:pStyle w:val="ListParagraph"/>
        <w:numPr>
          <w:ilvl w:val="0"/>
          <w:numId w:val="40"/>
        </w:numPr>
      </w:pPr>
      <w:r>
        <w:t>zginanie (flexio)</w:t>
      </w:r>
    </w:p>
    <w:p w:rsidR="00270FF9" w:rsidRDefault="00270FF9" w:rsidP="00270FF9">
      <w:pPr>
        <w:pStyle w:val="ListParagraph"/>
      </w:pPr>
    </w:p>
    <w:p w:rsidR="00270FF9" w:rsidRDefault="00270FF9" w:rsidP="00270FF9">
      <w:r>
        <w:t>W płaszczyźnie czołowej:</w:t>
      </w:r>
    </w:p>
    <w:p w:rsidR="00270FF9" w:rsidRDefault="00270FF9" w:rsidP="00270FF9">
      <w:pPr>
        <w:pStyle w:val="ListParagraph"/>
        <w:numPr>
          <w:ilvl w:val="0"/>
          <w:numId w:val="42"/>
        </w:numPr>
      </w:pPr>
      <w:r>
        <w:t>odwodzenie (abductio)</w:t>
      </w:r>
    </w:p>
    <w:p w:rsidR="00270FF9" w:rsidRDefault="00270FF9" w:rsidP="00270FF9">
      <w:pPr>
        <w:pStyle w:val="ListParagraph"/>
        <w:numPr>
          <w:ilvl w:val="0"/>
          <w:numId w:val="42"/>
        </w:numPr>
      </w:pPr>
      <w:r>
        <w:t>przywodzenie (adductio)</w:t>
      </w:r>
    </w:p>
    <w:p w:rsidR="00270FF9" w:rsidRDefault="00270FF9" w:rsidP="00270FF9">
      <w:pPr>
        <w:pStyle w:val="ListParagraph"/>
      </w:pPr>
    </w:p>
    <w:p w:rsidR="00270FF9" w:rsidRDefault="00270FF9" w:rsidP="00270FF9">
      <w:r>
        <w:t>W płaszczyźnie poprzecznej:</w:t>
      </w:r>
    </w:p>
    <w:p w:rsidR="00270FF9" w:rsidRDefault="00270FF9" w:rsidP="00270FF9">
      <w:pPr>
        <w:pStyle w:val="ListParagraph"/>
        <w:numPr>
          <w:ilvl w:val="0"/>
          <w:numId w:val="43"/>
        </w:numPr>
      </w:pPr>
      <w:r>
        <w:lastRenderedPageBreak/>
        <w:t>rotacja zewnętrzna (rotatio externa)</w:t>
      </w:r>
    </w:p>
    <w:p w:rsidR="00270FF9" w:rsidRDefault="00270FF9" w:rsidP="00270FF9">
      <w:pPr>
        <w:pStyle w:val="ListParagraph"/>
        <w:numPr>
          <w:ilvl w:val="0"/>
          <w:numId w:val="43"/>
        </w:numPr>
      </w:pPr>
      <w:r>
        <w:t>rotacja wewnętrzna (rotatio interna)</w:t>
      </w:r>
    </w:p>
    <w:p w:rsidR="00270FF9" w:rsidRDefault="00270FF9" w:rsidP="00270FF9">
      <w:pPr>
        <w:pStyle w:val="ListParagraph"/>
      </w:pPr>
    </w:p>
    <w:p w:rsidR="00270FF9" w:rsidRDefault="00270FF9" w:rsidP="00270FF9">
      <w:r>
        <w:t>Kombinacja ruchów, we wszystkich płaszczyznach:</w:t>
      </w:r>
    </w:p>
    <w:p w:rsidR="00270FF9" w:rsidRDefault="00270FF9" w:rsidP="00270FF9">
      <w:pPr>
        <w:pStyle w:val="ListParagraph"/>
        <w:numPr>
          <w:ilvl w:val="0"/>
          <w:numId w:val="44"/>
        </w:numPr>
      </w:pPr>
      <w:r>
        <w:t>obwodzenie (circumductio)</w:t>
      </w:r>
    </w:p>
    <w:p w:rsidR="003E4933" w:rsidRDefault="003E4933" w:rsidP="003137B2">
      <w:r w:rsidRPr="003E4933">
        <w:rPr>
          <w:rFonts w:cs="Times New Roman"/>
          <w:bCs/>
        </w:rPr>
        <w:t>W celu dalszej analizy</w:t>
      </w:r>
      <w:r>
        <w:t xml:space="preserve"> w celu wyznaczenia zależności gęstości kości od wieku krowy, po uzyskaniu gęstości kości wykonano wykres zależności Modułu Young’a od gęstości z podziałem na poszczególne kości.</w:t>
      </w:r>
    </w:p>
    <w:p w:rsidR="003E4933" w:rsidRDefault="003E4933" w:rsidP="003E4933">
      <w:pPr>
        <w:keepNext/>
      </w:pPr>
      <w:r>
        <w:rPr>
          <w:noProof/>
          <w:lang w:eastAsia="pl-PL"/>
        </w:rPr>
        <w:drawing>
          <wp:inline distT="0" distB="0" distL="0" distR="0">
            <wp:extent cx="5759450" cy="30359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estoscakosc.jpg"/>
                    <pic:cNvPicPr/>
                  </pic:nvPicPr>
                  <pic:blipFill>
                    <a:blip r:embed="rId74">
                      <a:extLst>
                        <a:ext uri="{28A0092B-C50C-407E-A947-70E740481C1C}">
                          <a14:useLocalDpi xmlns:a14="http://schemas.microsoft.com/office/drawing/2010/main" val="0"/>
                        </a:ext>
                      </a:extLst>
                    </a:blip>
                    <a:stretch>
                      <a:fillRect/>
                    </a:stretch>
                  </pic:blipFill>
                  <pic:spPr>
                    <a:xfrm>
                      <a:off x="0" y="0"/>
                      <a:ext cx="5759450" cy="3035935"/>
                    </a:xfrm>
                    <a:prstGeom prst="rect">
                      <a:avLst/>
                    </a:prstGeom>
                  </pic:spPr>
                </pic:pic>
              </a:graphicData>
            </a:graphic>
          </wp:inline>
        </w:drawing>
      </w:r>
    </w:p>
    <w:p w:rsidR="003E4933" w:rsidRPr="008E5FAF" w:rsidRDefault="003E4933" w:rsidP="003E4933">
      <w:pPr>
        <w:pStyle w:val="Caption"/>
        <w:rPr>
          <w:rFonts w:ascii="Times New Roman" w:hAnsi="Times New Roman" w:cs="Times New Roman"/>
          <w:i/>
          <w:sz w:val="24"/>
          <w:szCs w:val="24"/>
        </w:rPr>
      </w:pPr>
      <w:r w:rsidRPr="008E5FAF">
        <w:rPr>
          <w:rFonts w:ascii="Times New Roman" w:hAnsi="Times New Roman" w:cs="Times New Roman"/>
          <w:i/>
          <w:sz w:val="24"/>
          <w:szCs w:val="24"/>
        </w:rPr>
        <w:t xml:space="preserve">Wykres </w:t>
      </w:r>
      <w:r w:rsidRPr="008E5FAF">
        <w:rPr>
          <w:rFonts w:ascii="Times New Roman" w:hAnsi="Times New Roman" w:cs="Times New Roman"/>
          <w:i/>
          <w:sz w:val="24"/>
          <w:szCs w:val="24"/>
        </w:rPr>
        <w:fldChar w:fldCharType="begin"/>
      </w:r>
      <w:r w:rsidRPr="008E5FAF">
        <w:rPr>
          <w:rFonts w:ascii="Times New Roman" w:hAnsi="Times New Roman" w:cs="Times New Roman"/>
          <w:i/>
          <w:sz w:val="24"/>
          <w:szCs w:val="24"/>
        </w:rPr>
        <w:instrText xml:space="preserve"> SEQ Wykres \* ARABIC </w:instrText>
      </w:r>
      <w:r w:rsidRPr="008E5FAF">
        <w:rPr>
          <w:rFonts w:ascii="Times New Roman" w:hAnsi="Times New Roman" w:cs="Times New Roman"/>
          <w:i/>
          <w:sz w:val="24"/>
          <w:szCs w:val="24"/>
        </w:rPr>
        <w:fldChar w:fldCharType="separate"/>
      </w:r>
      <w:r w:rsidRPr="008E5FAF">
        <w:rPr>
          <w:rFonts w:ascii="Times New Roman" w:hAnsi="Times New Roman" w:cs="Times New Roman"/>
          <w:i/>
          <w:noProof/>
          <w:sz w:val="24"/>
          <w:szCs w:val="24"/>
        </w:rPr>
        <w:t>18</w:t>
      </w:r>
      <w:r w:rsidRPr="008E5FAF">
        <w:rPr>
          <w:rFonts w:ascii="Times New Roman" w:hAnsi="Times New Roman" w:cs="Times New Roman"/>
          <w:i/>
          <w:sz w:val="24"/>
          <w:szCs w:val="24"/>
        </w:rPr>
        <w:fldChar w:fldCharType="end"/>
      </w:r>
      <w:r w:rsidR="008E5FAF" w:rsidRPr="008E5FAF">
        <w:rPr>
          <w:rFonts w:ascii="Times New Roman" w:hAnsi="Times New Roman" w:cs="Times New Roman"/>
          <w:i/>
          <w:sz w:val="24"/>
          <w:szCs w:val="24"/>
        </w:rPr>
        <w:t xml:space="preserve">. </w:t>
      </w:r>
      <w:r w:rsidR="008E5FAF" w:rsidRPr="008E5FAF">
        <w:rPr>
          <w:rFonts w:ascii="Times New Roman" w:hAnsi="Times New Roman" w:cs="Times New Roman"/>
          <w:b w:val="0"/>
          <w:i/>
          <w:sz w:val="24"/>
          <w:szCs w:val="24"/>
        </w:rPr>
        <w:t>Zależność Modułu Young’a od gęstości z wyszczególnieniem kości.</w:t>
      </w:r>
    </w:p>
    <w:p w:rsidR="006B0DB4" w:rsidRDefault="003E4933" w:rsidP="003137B2">
      <w:r w:rsidRPr="003E4933">
        <w:t xml:space="preserve"> </w:t>
      </w:r>
      <w:r w:rsidR="006D740F">
        <w:t xml:space="preserve">Analizując wykres 18, można dojść do wniosku, że K06 należy do osobnika 3, który to znajduje się w zakresie stałym zależności gęstości od wieku, osiągając tam maksimum. </w:t>
      </w:r>
    </w:p>
    <w:p w:rsidR="00446212" w:rsidRPr="003E4933" w:rsidRDefault="00446212" w:rsidP="003137B2">
      <w:r>
        <w:t xml:space="preserve">K03 natomiast charakteryzuje się małym Modułem Young’a i dużą niepewnością jego wyznaczenia, należy więc do osobnika 1. </w:t>
      </w:r>
    </w:p>
    <w:p w:rsidR="006B0DB4" w:rsidRDefault="006B0DB4" w:rsidP="003137B2"/>
    <w:p w:rsidR="00FD77D2" w:rsidRPr="00937F89" w:rsidRDefault="00937F89" w:rsidP="00937F89">
      <w:r>
        <w:br w:type="page"/>
      </w:r>
    </w:p>
    <w:p w:rsidR="00347EBC" w:rsidRPr="00DD47D1" w:rsidRDefault="00347EBC" w:rsidP="0065440D">
      <w:pPr>
        <w:pStyle w:val="Heading1"/>
        <w:numPr>
          <w:ilvl w:val="0"/>
          <w:numId w:val="45"/>
        </w:numPr>
        <w:rPr>
          <w:rFonts w:ascii="Times New Roman" w:hAnsi="Times New Roman" w:cs="Times New Roman"/>
        </w:rPr>
      </w:pPr>
      <w:bookmarkStart w:id="63" w:name="_Toc279849113"/>
      <w:r w:rsidRPr="00DD47D1">
        <w:rPr>
          <w:rFonts w:ascii="Times New Roman" w:hAnsi="Times New Roman" w:cs="Times New Roman"/>
        </w:rPr>
        <w:lastRenderedPageBreak/>
        <w:t>Podsumowanie</w:t>
      </w:r>
      <w:bookmarkEnd w:id="63"/>
    </w:p>
    <w:p w:rsidR="006133F5" w:rsidRDefault="006133F5" w:rsidP="00692ACD"/>
    <w:p w:rsidR="003509FC" w:rsidRDefault="003509FC" w:rsidP="003509FC">
      <w:r>
        <w:t>Celem niniejszej pracy było wyznaczenie stałych elastycznych kości gąbczastych opierając się na metodach mikrotomograficznych. Mikroanaliza kości beleczkowej z zastosowaniem mikrotomografu wykazała, że metoda ta jest doskonała do wyznaczania własności materiałowych bardzo małych obiektów i doskonale nadaje się też do pomiarów pojedynczych beleczek.</w:t>
      </w:r>
    </w:p>
    <w:p w:rsidR="003509FC" w:rsidRDefault="003509FC" w:rsidP="003509FC">
      <w:r>
        <w:t xml:space="preserve">Badania wykonywane były z użyciem mikrotomografu Nanotom oraz maszyny wytrzymałościowej firmy Deben, która była doskonale dostosowana do pracy z mikrotomografem. </w:t>
      </w:r>
    </w:p>
    <w:p w:rsidR="003509FC" w:rsidRDefault="003509FC" w:rsidP="003509FC">
      <w:r>
        <w:t xml:space="preserve">Wykorzystano również maszynę do cięcia kości oraz szereg programów do obróbki obrazu, a następnie do obróbki danych. </w:t>
      </w:r>
    </w:p>
    <w:p w:rsidR="003509FC" w:rsidRDefault="003509FC" w:rsidP="003509FC">
      <w:r>
        <w:t xml:space="preserve">Zastosowanie mikrotomografii do badania struktury kości </w:t>
      </w:r>
      <w:r w:rsidR="003079EE">
        <w:t>jest pomysłem innowacyjnym, gdyż wcześniej stosowano do takich pomiarów metody akustyczne. Wyższość metod akustycznych nad mikrotomograficznymi polega na tym, że można otrzymać wyniki badając kość w całości, bez konieczności wycinania mniejszych kawałków. Natomiast metody mikrotomograficzne są dokładniejsze ze względu na skalę w jakiej można obserwować strukturę (mikro, a nawet nano).</w:t>
      </w:r>
    </w:p>
    <w:p w:rsidR="003509FC" w:rsidRDefault="003079EE" w:rsidP="003509FC">
      <w:r>
        <w:t xml:space="preserve">Otrzymane wyniki – porowatość, Moduł Young’a i gęstość zostały skorelowane z wynikami z innych publikacji. Wyniki są zadowalające, otrzymano podobne rezultaty, mimo zastosowania innowacyjnych metod. </w:t>
      </w:r>
    </w:p>
    <w:p w:rsidR="00D77F4C" w:rsidRDefault="00D77F4C" w:rsidP="003509FC">
      <w:r>
        <w:t xml:space="preserve">Otrzymane dane porównano z szeregiem publikacji naukowych i </w:t>
      </w:r>
      <w:r w:rsidR="00105622">
        <w:t xml:space="preserve">zweryfikowano z wiedzą teoretyczną na temat tkanki kostnej. </w:t>
      </w:r>
    </w:p>
    <w:p w:rsidR="00473C9F" w:rsidRDefault="00473C9F" w:rsidP="003509FC">
      <w:r>
        <w:t>Moduł Young’a zależy mocno od porowatości kości, im większa porowatość, tym mniejszy Moduł Young’a.</w:t>
      </w:r>
    </w:p>
    <w:p w:rsidR="00473C9F" w:rsidRDefault="00473C9F" w:rsidP="003509FC">
      <w:r>
        <w:t>Wartością ciekawą również, otrzymaną z pomiarów jest BV/TV, które również wpływa na wartość Modułu Young’a w sposób dokładnie odwrotny do porowatości. Im większy BV/TV tym większy Moduł Young’a.</w:t>
      </w:r>
    </w:p>
    <w:p w:rsidR="00473C9F" w:rsidRDefault="00473C9F" w:rsidP="003509FC">
      <w:r>
        <w:t>Gęstość, która uzależniona jest od BV/TV w sposób prawie, że liniowy [20], ma też wpływ na Moduł Young’a w ten sam sposób jak BV/TV. Im większa gęstość, tym większ Moduł Young’a.</w:t>
      </w:r>
    </w:p>
    <w:p w:rsidR="00473C9F" w:rsidRDefault="00473C9F" w:rsidP="003509FC">
      <w:r>
        <w:t xml:space="preserve">Nie bez znaczenia jest kierunek działania siły, gdyż struktura wewnętrzna beleczek może ustawić się względem działającej siły prostopadle bądź równolegle. </w:t>
      </w:r>
      <w:r w:rsidR="0062135F">
        <w:t xml:space="preserve">Badania wykazały, że Moduł Young’a jest zdecydowanie większy w kierunku podłużnym niż poprzecznym, co zgadza się z teorią, że kości są bardziej wytrzymałe na ściskanie </w:t>
      </w:r>
      <w:r w:rsidR="00D16024">
        <w:t>niż na naprężenia ścinające bardziej.</w:t>
      </w:r>
    </w:p>
    <w:p w:rsidR="00D16024" w:rsidRDefault="00D16024" w:rsidP="003509FC">
      <w:r>
        <w:t>Analiza różnic w Module Young’a dla różnych anatomicznych części kości wykazała, że główka – część kości, będąca składową stawu biodrowego charakteryzuje się dużo większym Modułem Young’a niż krętarz, który anatomicznie odpowiedzialny jest za połączenia między mięśniami i ściegnami.</w:t>
      </w:r>
    </w:p>
    <w:p w:rsidR="003509FC" w:rsidRDefault="003509FC" w:rsidP="003509FC">
      <w:r>
        <w:t>Przedstawiona w niniejszej pracy problematyka nie wyczerpuje w c</w:t>
      </w:r>
      <w:r w:rsidR="00DC4032">
        <w:t xml:space="preserve">ałości zagadnienia związanego ze względu na małą ilość próbek i niemożność ustalenia powtarzalności wyników. </w:t>
      </w:r>
    </w:p>
    <w:p w:rsidR="00D22EE1" w:rsidRDefault="003509FC" w:rsidP="003509FC">
      <w:r>
        <w:t xml:space="preserve">Niniejsza praca ukazuje jak </w:t>
      </w:r>
      <w:r w:rsidR="00DC4032">
        <w:t>zmieniają się parametry materiałowe kości w zależności od rodzaju kości, miejsca pobrania próbki, gęstości, porowatości i kierunku działania siły</w:t>
      </w:r>
      <w:r>
        <w:t xml:space="preserve">. </w:t>
      </w:r>
      <w:r w:rsidR="00DC4032">
        <w:t>Założenia teoretyczne i anatomiczne funkcje kości, potwierdziły się w surowych badaniach na suchej kości.</w:t>
      </w:r>
    </w:p>
    <w:p w:rsidR="00347EBC" w:rsidRDefault="00FE2B5C" w:rsidP="003509FC">
      <w:r>
        <w:lastRenderedPageBreak/>
        <w:t>Wyznaczone w tej pracy parametry materiałowe mogą posłużyć w przyszłości do wytwarzania implantów, które będą w sposó</w:t>
      </w:r>
      <w:r w:rsidR="00E150BA">
        <w:t>b</w:t>
      </w:r>
      <w:r>
        <w:t xml:space="preserve"> perfekcyjny imitowały zachowanie żywej tkanki kostnej, adaptując się do otoczenia, a także do wszelkich zmian zachodzących w organizmie, trybu życia czy starzenia się. Jest to krok do przodu w </w:t>
      </w:r>
      <w:r w:rsidR="00E150BA">
        <w:t>zapewnieniu coraz to lepszych i skuteczniejszych metod wytwarzania wysokiej jakości implantów i ułatwiania życia ludziom dotkniętych różnymi schorzeniami tkanki kostnej.</w:t>
      </w:r>
      <w:r w:rsidR="00347EBC">
        <w:br w:type="page"/>
      </w:r>
    </w:p>
    <w:p w:rsidR="00264D0A" w:rsidRDefault="00264D0A" w:rsidP="00692ACD"/>
    <w:p w:rsidR="00264D0A" w:rsidRPr="00DD47D1" w:rsidRDefault="00264D0A" w:rsidP="00692ACD"/>
    <w:p w:rsidR="00347EBC" w:rsidRPr="00DD47D1" w:rsidRDefault="00347EBC" w:rsidP="0065440D">
      <w:pPr>
        <w:pStyle w:val="Heading1"/>
        <w:numPr>
          <w:ilvl w:val="0"/>
          <w:numId w:val="45"/>
        </w:numPr>
        <w:rPr>
          <w:rFonts w:ascii="Times New Roman" w:hAnsi="Times New Roman" w:cs="Times New Roman"/>
        </w:rPr>
      </w:pPr>
      <w:r>
        <w:rPr>
          <w:rFonts w:ascii="Times New Roman" w:hAnsi="Times New Roman" w:cs="Times New Roman"/>
        </w:rPr>
        <w:t xml:space="preserve"> </w:t>
      </w:r>
      <w:bookmarkStart w:id="64" w:name="_Toc279849114"/>
      <w:r w:rsidRPr="00DD47D1">
        <w:rPr>
          <w:rFonts w:ascii="Times New Roman" w:hAnsi="Times New Roman" w:cs="Times New Roman"/>
        </w:rPr>
        <w:t>Bibliografia</w:t>
      </w:r>
      <w:bookmarkEnd w:id="64"/>
    </w:p>
    <w:p w:rsidR="00347EBC" w:rsidRPr="00DD47D1" w:rsidRDefault="00347EBC" w:rsidP="00692ACD"/>
    <w:p w:rsidR="003D41B1" w:rsidRPr="002B78E0" w:rsidRDefault="003D41B1" w:rsidP="00692ACD">
      <w:pPr>
        <w:numPr>
          <w:ilvl w:val="0"/>
          <w:numId w:val="22"/>
        </w:numPr>
      </w:pPr>
      <w:r w:rsidRPr="00922C9C">
        <w:t xml:space="preserve">Osteoblast, </w:t>
      </w:r>
      <w:r w:rsidR="002B78E0" w:rsidRPr="00922C9C">
        <w:rPr>
          <w:i/>
        </w:rPr>
        <w:t xml:space="preserve">Portal o zdrowiu – </w:t>
      </w:r>
      <w:hyperlink r:id="rId75"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692ACD">
      <w:pPr>
        <w:numPr>
          <w:ilvl w:val="0"/>
          <w:numId w:val="22"/>
        </w:numPr>
      </w:pPr>
      <w:r w:rsidRPr="00954289">
        <w:t xml:space="preserve">Osteoklast, </w:t>
      </w:r>
      <w:r w:rsidRPr="00954289">
        <w:rPr>
          <w:i/>
        </w:rPr>
        <w:t xml:space="preserve">Portal o zdrowiu – homeopathy.at. </w:t>
      </w:r>
      <w:r>
        <w:t xml:space="preserve">[Online] [Zacytowano 16 Grudzień 2011.] </w:t>
      </w:r>
      <w:hyperlink r:id="rId76" w:history="1">
        <w:r w:rsidR="0048638A" w:rsidRPr="00D317BC">
          <w:rPr>
            <w:rStyle w:val="Hyperlink"/>
          </w:rPr>
          <w:t>http://www.homeopathy.at/wp-content/uploads/Osteoklast-2-300x224.jpg</w:t>
        </w:r>
      </w:hyperlink>
    </w:p>
    <w:p w:rsidR="0048638A" w:rsidRPr="0048638A" w:rsidRDefault="0048638A" w:rsidP="00692ACD">
      <w:pPr>
        <w:numPr>
          <w:ilvl w:val="0"/>
          <w:numId w:val="22"/>
        </w:numPr>
      </w:pPr>
      <w:r>
        <w:t xml:space="preserve">Budowa kości zbitej, </w:t>
      </w:r>
      <w:r>
        <w:rPr>
          <w:i/>
        </w:rPr>
        <w:t xml:space="preserve">Wydawnictwo książkowe - </w:t>
      </w:r>
      <w:hyperlink r:id="rId77" w:history="1">
        <w:r w:rsidRPr="00D317BC">
          <w:rPr>
            <w:rStyle w:val="Hyperlink"/>
            <w:i/>
          </w:rPr>
          <w:t>http://www.pearsoned.co.uk</w:t>
        </w:r>
      </w:hyperlink>
      <w:r>
        <w:rPr>
          <w:i/>
        </w:rPr>
        <w:t xml:space="preserve">. </w:t>
      </w:r>
      <w:r w:rsidRPr="0048638A">
        <w:t>[Online] [Zacytowano 2004]</w:t>
      </w:r>
      <w:r w:rsidR="00C80861">
        <w:t xml:space="preserve"> </w:t>
      </w:r>
      <w:hyperlink r:id="rId78" w:history="1">
        <w:r w:rsidR="00922C9C" w:rsidRPr="0094566C">
          <w:rPr>
            <w:rStyle w:val="Hyperlink"/>
          </w:rPr>
          <w:t>http://mailgrupowy.pl/files/html/693175,index_html_44e6d8c4.jpg</w:t>
        </w:r>
      </w:hyperlink>
      <w:r w:rsidR="00922C9C">
        <w:t xml:space="preserve"> </w:t>
      </w:r>
    </w:p>
    <w:p w:rsidR="00347EBC" w:rsidRDefault="00347EBC" w:rsidP="00692ACD">
      <w:pPr>
        <w:numPr>
          <w:ilvl w:val="0"/>
          <w:numId w:val="22"/>
        </w:numPr>
      </w:pPr>
      <w:r w:rsidRPr="0048638A">
        <w:rPr>
          <w:b/>
        </w:rPr>
        <w:t xml:space="preserve">Tadeusz Cichocki, </w:t>
      </w:r>
      <w:r w:rsidRPr="0048638A">
        <w:rPr>
          <w:i/>
        </w:rPr>
        <w:t>Kompendium histologii</w:t>
      </w:r>
      <w:r w:rsidRPr="0048638A">
        <w:t>, 2002</w:t>
      </w:r>
    </w:p>
    <w:p w:rsidR="00922C9C" w:rsidRPr="0048638A" w:rsidRDefault="00922C9C" w:rsidP="00692ACD">
      <w:pPr>
        <w:numPr>
          <w:ilvl w:val="0"/>
          <w:numId w:val="22"/>
        </w:numPr>
      </w:pPr>
      <w:r>
        <w:t xml:space="preserve">Budowa nasady kości udowej, </w:t>
      </w:r>
      <w:r>
        <w:rPr>
          <w:i/>
        </w:rPr>
        <w:t xml:space="preserve">Wikipedia - </w:t>
      </w:r>
      <w:hyperlink r:id="rId79"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692ACD">
      <w:pPr>
        <w:numPr>
          <w:ilvl w:val="0"/>
          <w:numId w:val="22"/>
        </w:numPr>
        <w:rPr>
          <w:lang w:val="en-CA"/>
        </w:rPr>
      </w:pPr>
      <w:r w:rsidRPr="00922C9C">
        <w:rPr>
          <w:b/>
          <w:lang w:val="en-CA"/>
        </w:rPr>
        <w:t>Yuehuei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692ACD">
      <w:pPr>
        <w:numPr>
          <w:ilvl w:val="0"/>
          <w:numId w:val="22"/>
        </w:numPr>
      </w:pPr>
      <w:r w:rsidRPr="0048638A">
        <w:rPr>
          <w:b/>
        </w:rPr>
        <w:t>Art</w:t>
      </w:r>
      <w:r w:rsidRPr="00E43CA3">
        <w:rPr>
          <w:b/>
        </w:rPr>
        <w:t xml:space="preserve">uro N. Natali, </w:t>
      </w:r>
      <w:r w:rsidR="00347EBC" w:rsidRPr="00E43CA3">
        <w:rPr>
          <w:i/>
        </w:rPr>
        <w:t>Dental Biomechanics</w:t>
      </w:r>
      <w:r>
        <w:t>,</w:t>
      </w:r>
      <w:r w:rsidR="00347EBC" w:rsidRPr="00487631">
        <w:t xml:space="preserve"> 2003</w:t>
      </w:r>
    </w:p>
    <w:p w:rsidR="00347EBC" w:rsidRPr="0061600C" w:rsidRDefault="00E43CA3" w:rsidP="00692ACD">
      <w:pPr>
        <w:numPr>
          <w:ilvl w:val="0"/>
          <w:numId w:val="22"/>
        </w:numPr>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692ACD">
      <w:pPr>
        <w:numPr>
          <w:ilvl w:val="0"/>
          <w:numId w:val="22"/>
        </w:numPr>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692ACD">
      <w:pPr>
        <w:numPr>
          <w:ilvl w:val="0"/>
          <w:numId w:val="22"/>
        </w:numPr>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692ACD">
      <w:pPr>
        <w:numPr>
          <w:ilvl w:val="0"/>
          <w:numId w:val="22"/>
        </w:numPr>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692ACD">
      <w:pPr>
        <w:numPr>
          <w:ilvl w:val="0"/>
          <w:numId w:val="22"/>
        </w:numPr>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692ACD">
      <w:pPr>
        <w:numPr>
          <w:ilvl w:val="0"/>
          <w:numId w:val="22"/>
        </w:numPr>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692ACD">
      <w:pPr>
        <w:numPr>
          <w:ilvl w:val="0"/>
          <w:numId w:val="22"/>
        </w:numPr>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692ACD">
      <w:pPr>
        <w:numPr>
          <w:ilvl w:val="0"/>
          <w:numId w:val="22"/>
        </w:numPr>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AE0880" w:rsidP="00692ACD">
      <w:pPr>
        <w:numPr>
          <w:ilvl w:val="0"/>
          <w:numId w:val="22"/>
        </w:numPr>
      </w:pPr>
      <w:r>
        <w:t xml:space="preserve">Wykres zależności Modułu Young’a od gęstości – </w:t>
      </w:r>
      <w:r>
        <w:rPr>
          <w:i/>
        </w:rPr>
        <w:t xml:space="preserve">portar edukacyjny </w:t>
      </w:r>
      <w:hyperlink r:id="rId80" w:history="1">
        <w:r w:rsidRPr="00814BEE">
          <w:rPr>
            <w:rStyle w:val="Hyperlink"/>
            <w:i/>
          </w:rPr>
          <w:t>www.materials.eng.cam.ac.uk</w:t>
        </w:r>
      </w:hyperlink>
      <w:r>
        <w:rPr>
          <w:i/>
        </w:rPr>
        <w:t xml:space="preserve">, </w:t>
      </w:r>
      <w:r>
        <w:t xml:space="preserve">[Online] [Zacytowano 2000], </w:t>
      </w:r>
      <w:hyperlink r:id="rId81" w:history="1">
        <w:r w:rsidR="00347EBC" w:rsidRPr="0061600C">
          <w:rPr>
            <w:rStyle w:val="Hyperlink"/>
          </w:rPr>
          <w:t>http://www-materials.eng.cam.ac.uk/mpsite/interactive_charts/stiffness-density/</w:t>
        </w:r>
      </w:hyperlink>
      <w:hyperlink r:id="rId82" w:history="1">
        <w:r w:rsidR="00347EBC" w:rsidRPr="0061600C">
          <w:rPr>
            <w:rStyle w:val="Hyperlink"/>
          </w:rPr>
          <w:t>NS6Chart.html</w:t>
        </w:r>
      </w:hyperlink>
    </w:p>
    <w:p w:rsidR="00347EBC" w:rsidRPr="0061600C" w:rsidRDefault="00C720B0" w:rsidP="00692ACD">
      <w:pPr>
        <w:numPr>
          <w:ilvl w:val="0"/>
          <w:numId w:val="22"/>
        </w:numPr>
        <w:rPr>
          <w:lang w:val="en-CA"/>
        </w:rPr>
      </w:pPr>
      <w:r w:rsidRPr="00C720B0">
        <w:rPr>
          <w:b/>
          <w:lang w:val="en-US"/>
        </w:rPr>
        <w:lastRenderedPageBreak/>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692ACD">
      <w:pPr>
        <w:numPr>
          <w:ilvl w:val="0"/>
          <w:numId w:val="22"/>
        </w:numPr>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692ACD">
      <w:pPr>
        <w:numPr>
          <w:ilvl w:val="0"/>
          <w:numId w:val="22"/>
        </w:numPr>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Default="00DA2779" w:rsidP="00692ACD">
      <w:pPr>
        <w:numPr>
          <w:ilvl w:val="0"/>
          <w:numId w:val="22"/>
        </w:numPr>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5F6B7A" w:rsidRPr="0079030F" w:rsidRDefault="005F6B7A" w:rsidP="00692ACD">
      <w:pPr>
        <w:numPr>
          <w:ilvl w:val="0"/>
          <w:numId w:val="22"/>
        </w:numPr>
        <w:rPr>
          <w:lang w:val="en-CA"/>
        </w:rPr>
      </w:pPr>
      <w:r>
        <w:rPr>
          <w:rFonts w:ascii="Times New Roman" w:eastAsia="Times New Roman" w:hAnsi="Times New Roman" w:cs="Times New Roman"/>
          <w:b/>
        </w:rPr>
        <w:t>O'Mahony, A. M., i inni.</w:t>
      </w:r>
      <w:r>
        <w:t xml:space="preserve"> </w:t>
      </w:r>
      <w:r w:rsidRPr="000A406E">
        <w:rPr>
          <w:lang w:val="en-CA"/>
        </w:rPr>
        <w:t xml:space="preserve">Anisotropic elastic properties of cancellous bone from a human edentulous mandible. </w:t>
      </w:r>
      <w:r>
        <w:rPr>
          <w:rFonts w:ascii="Times New Roman" w:eastAsia="Times New Roman" w:hAnsi="Times New Roman" w:cs="Times New Roman"/>
          <w:i/>
          <w:sz w:val="24"/>
        </w:rPr>
        <w:t xml:space="preserve">Clinical Oral Implants Research. </w:t>
      </w:r>
      <w:r>
        <w:t>2000, 11, strony 415-421</w:t>
      </w:r>
    </w:p>
    <w:p w:rsidR="0079030F" w:rsidRPr="0079030F" w:rsidRDefault="005D391F" w:rsidP="0079030F">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Osteoporoza – </w:t>
      </w:r>
      <w:r w:rsidRPr="005D391F">
        <w:rPr>
          <w:rFonts w:ascii="Times New Roman" w:eastAsia="Times New Roman" w:hAnsi="Times New Roman" w:cs="Times New Roman"/>
          <w:i/>
        </w:rPr>
        <w:t xml:space="preserve">portal informacyjny </w:t>
      </w:r>
      <w:hyperlink r:id="rId83" w:history="1">
        <w:r w:rsidRPr="00814BEE">
          <w:rPr>
            <w:rStyle w:val="Hyperlink"/>
            <w:rFonts w:ascii="Times New Roman" w:eastAsia="Times New Roman" w:hAnsi="Times New Roman" w:cs="Times New Roman"/>
            <w:i/>
          </w:rPr>
          <w:t>www.vismaya-maitreya.pl</w:t>
        </w:r>
      </w:hyperlink>
      <w:r>
        <w:rPr>
          <w:rFonts w:ascii="Times New Roman" w:eastAsia="Times New Roman" w:hAnsi="Times New Roman" w:cs="Times New Roman"/>
          <w:i/>
        </w:rPr>
        <w:t xml:space="preserve">, </w:t>
      </w:r>
      <w:r>
        <w:rPr>
          <w:rFonts w:ascii="Times New Roman" w:eastAsia="Times New Roman" w:hAnsi="Times New Roman" w:cs="Times New Roman"/>
        </w:rPr>
        <w:t xml:space="preserve">[Online] [Zacytowano 2005], </w:t>
      </w:r>
      <w:r w:rsidR="0079030F" w:rsidRPr="0079030F">
        <w:rPr>
          <w:rFonts w:ascii="Times New Roman" w:eastAsia="Times New Roman" w:hAnsi="Times New Roman" w:cs="Times New Roman"/>
        </w:rPr>
        <w:t>http://www.vismaya-maitreya.pl/naturalne_leczenie_depresja_w_okresie_menopauzy_cz6.html</w:t>
      </w:r>
    </w:p>
    <w:p w:rsidR="0079030F" w:rsidRPr="005D391F" w:rsidRDefault="0079030F" w:rsidP="0079030F">
      <w:pPr>
        <w:numPr>
          <w:ilvl w:val="0"/>
          <w:numId w:val="22"/>
        </w:numPr>
      </w:pPr>
      <w:r>
        <w:t xml:space="preserve">Rak kości </w:t>
      </w:r>
      <w:r w:rsidR="005D391F">
        <w:t>–</w:t>
      </w:r>
      <w:r>
        <w:t xml:space="preserve"> </w:t>
      </w:r>
      <w:r w:rsidR="005D391F" w:rsidRPr="005D391F">
        <w:rPr>
          <w:i/>
        </w:rPr>
        <w:t xml:space="preserve">portal edukacyjny </w:t>
      </w:r>
      <w:hyperlink r:id="rId84" w:history="1">
        <w:r w:rsidR="005D391F" w:rsidRPr="005D391F">
          <w:rPr>
            <w:rStyle w:val="Hyperlink"/>
            <w:i/>
          </w:rPr>
          <w:t>www.sciencephoto.com</w:t>
        </w:r>
      </w:hyperlink>
      <w:r w:rsidR="005D391F">
        <w:t xml:space="preserve">, [Online] [Zacytowano 2004], </w:t>
      </w:r>
      <w:r w:rsidRPr="005D391F">
        <w:t>http://www.sciencephoto.com/media/253399/view</w:t>
      </w:r>
    </w:p>
    <w:p w:rsidR="0079030F" w:rsidRDefault="0079030F" w:rsidP="00692ACD">
      <w:pPr>
        <w:numPr>
          <w:ilvl w:val="0"/>
          <w:numId w:val="22"/>
        </w:numPr>
      </w:pPr>
      <w:r>
        <w:t xml:space="preserve">Implant </w:t>
      </w:r>
      <w:r w:rsidR="00FB7072">
        <w:t xml:space="preserve">- </w:t>
      </w:r>
    </w:p>
    <w:p w:rsidR="00A93CD0" w:rsidRDefault="00A93CD0" w:rsidP="00A93CD0">
      <w:pPr>
        <w:numPr>
          <w:ilvl w:val="0"/>
          <w:numId w:val="22"/>
        </w:numPr>
        <w:rPr>
          <w:lang w:val="en-CA"/>
        </w:rPr>
      </w:pPr>
      <w:r w:rsidRPr="00937F89">
        <w:rPr>
          <w:b/>
          <w:lang w:val="en-CA"/>
        </w:rPr>
        <w:t>Ed. R.E. Krieger</w:t>
      </w:r>
      <w:r w:rsidR="00937F89">
        <w:rPr>
          <w:lang w:val="en-CA"/>
        </w:rPr>
        <w:t xml:space="preserve">, </w:t>
      </w:r>
      <w:r w:rsidR="00937F89" w:rsidRPr="00937F89">
        <w:rPr>
          <w:i/>
          <w:lang w:val="en-CA"/>
        </w:rPr>
        <w:t>Strength of Biological Material</w:t>
      </w:r>
      <w:r w:rsidR="00937F89">
        <w:rPr>
          <w:i/>
          <w:lang w:val="en-CA"/>
        </w:rPr>
        <w:t xml:space="preserve">, </w:t>
      </w:r>
      <w:r w:rsidR="005D391F" w:rsidRPr="005D391F">
        <w:rPr>
          <w:lang w:val="en-CA"/>
        </w:rPr>
        <w:t>1973</w:t>
      </w:r>
    </w:p>
    <w:p w:rsidR="007A175F" w:rsidRPr="007A175F" w:rsidRDefault="007A175F" w:rsidP="007A175F">
      <w:pPr>
        <w:numPr>
          <w:ilvl w:val="0"/>
          <w:numId w:val="22"/>
        </w:numPr>
      </w:pPr>
      <w:r w:rsidRPr="007A175F">
        <w:t xml:space="preserve">Wykres zależności gęstości kości od wieku - </w:t>
      </w:r>
      <w:r w:rsidRPr="007A175F">
        <w:rPr>
          <w:i/>
        </w:rPr>
        <w:t xml:space="preserve">portal zdrowotny – </w:t>
      </w:r>
      <w:hyperlink r:id="rId85" w:history="1">
        <w:r w:rsidRPr="007A175F">
          <w:rPr>
            <w:rStyle w:val="Hyperlink"/>
            <w:i/>
          </w:rPr>
          <w:t>http://algaecal.glance.ca/treat-osteo/</w:t>
        </w:r>
      </w:hyperlink>
      <w:r>
        <w:t xml:space="preserve"> [Online] [Zacytowano 1990] </w:t>
      </w:r>
      <w:r w:rsidRPr="007A175F">
        <w:t>http://algaecal.glance.ca/wp-content/uploads/2014/06/Bone-Life-Cycle.jpg</w:t>
      </w:r>
    </w:p>
    <w:p w:rsidR="00347EBC" w:rsidRPr="007A175F" w:rsidRDefault="00347EBC" w:rsidP="00692ACD">
      <w:r w:rsidRPr="007A175F">
        <w:br w:type="page"/>
      </w:r>
    </w:p>
    <w:p w:rsidR="00347EBC" w:rsidRPr="0062348B" w:rsidRDefault="00347EBC" w:rsidP="00692ACD">
      <w:pPr>
        <w:pStyle w:val="Heading1"/>
        <w:rPr>
          <w:rFonts w:ascii="Times New Roman" w:hAnsi="Times New Roman" w:cs="Times New Roman"/>
        </w:rPr>
      </w:pPr>
      <w:bookmarkStart w:id="65"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5"/>
    </w:p>
    <w:p w:rsidR="00347EBC" w:rsidRPr="0062348B" w:rsidRDefault="00347EBC" w:rsidP="00CC3C49">
      <w:pPr>
        <w:jc w:val="center"/>
      </w:pPr>
    </w:p>
    <w:p w:rsidR="00937F89" w:rsidRDefault="0085349B">
      <w:pPr>
        <w:pStyle w:val="TableofFigures"/>
        <w:tabs>
          <w:tab w:val="right" w:leader="dot" w:pos="9060"/>
        </w:tabs>
        <w:rPr>
          <w:noProof/>
          <w:lang w:eastAsia="pl-PL"/>
        </w:rPr>
      </w:pPr>
      <w:r>
        <w:fldChar w:fldCharType="begin"/>
      </w:r>
      <w:r w:rsidR="00347EBC">
        <w:instrText xml:space="preserve"> TOC \c "Rysunek" </w:instrText>
      </w:r>
      <w:r>
        <w:fldChar w:fldCharType="separate"/>
      </w:r>
      <w:r w:rsidR="00937F89" w:rsidRPr="00937F89">
        <w:rPr>
          <w:rFonts w:ascii="Times New Roman" w:hAnsi="Times New Roman" w:cs="Times New Roman"/>
          <w:i/>
          <w:noProof/>
        </w:rPr>
        <w:t>Rysunek 1.</w:t>
      </w:r>
      <w:r w:rsidR="00937F89" w:rsidRPr="0011021E">
        <w:rPr>
          <w:rFonts w:ascii="Times New Roman" w:hAnsi="Times New Roman" w:cs="Times New Roman"/>
          <w:b/>
          <w:i/>
          <w:noProof/>
        </w:rPr>
        <w:t xml:space="preserve"> </w:t>
      </w:r>
      <w:r w:rsidR="00937F89" w:rsidRPr="0011021E">
        <w:rPr>
          <w:rFonts w:ascii="Times New Roman" w:hAnsi="Times New Roman" w:cs="Times New Roman"/>
          <w:i/>
          <w:noProof/>
        </w:rPr>
        <w:t>Porównanie struktury kości zdrowej i przechodzącej proces osteoporozy (Źródło [22]).</w:t>
      </w:r>
      <w:r w:rsidR="00937F89">
        <w:rPr>
          <w:noProof/>
        </w:rPr>
        <w:tab/>
      </w:r>
      <w:r>
        <w:rPr>
          <w:noProof/>
        </w:rPr>
        <w:fldChar w:fldCharType="begin"/>
      </w:r>
      <w:r w:rsidR="00937F89">
        <w:rPr>
          <w:noProof/>
        </w:rPr>
        <w:instrText xml:space="preserve"> PAGEREF _Toc408507227 \h </w:instrText>
      </w:r>
      <w:r>
        <w:rPr>
          <w:noProof/>
        </w:rPr>
      </w:r>
      <w:r>
        <w:rPr>
          <w:noProof/>
        </w:rPr>
        <w:fldChar w:fldCharType="separate"/>
      </w:r>
      <w:r w:rsidR="00937F89">
        <w:rPr>
          <w:noProof/>
        </w:rPr>
        <w:t>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2. Kostniakomięsak (Źródło [23])</w:t>
      </w:r>
      <w:r>
        <w:rPr>
          <w:noProof/>
        </w:rPr>
        <w:tab/>
      </w:r>
      <w:r w:rsidR="0085349B">
        <w:rPr>
          <w:noProof/>
        </w:rPr>
        <w:fldChar w:fldCharType="begin"/>
      </w:r>
      <w:r>
        <w:rPr>
          <w:noProof/>
        </w:rPr>
        <w:instrText xml:space="preserve"> PAGEREF _Toc408507228 \h </w:instrText>
      </w:r>
      <w:r w:rsidR="0085349B">
        <w:rPr>
          <w:noProof/>
        </w:rPr>
      </w:r>
      <w:r w:rsidR="0085349B">
        <w:rPr>
          <w:noProof/>
        </w:rPr>
        <w:fldChar w:fldCharType="separate"/>
      </w:r>
      <w:r>
        <w:rPr>
          <w:noProof/>
        </w:rPr>
        <w:t>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3. Ustalenie miejsca wycięcia tkanki nowotworowej i założenia implantu protetycznego (Źródło [24]).</w:t>
      </w:r>
      <w:r>
        <w:rPr>
          <w:noProof/>
        </w:rPr>
        <w:tab/>
      </w:r>
      <w:r w:rsidR="0085349B">
        <w:rPr>
          <w:noProof/>
        </w:rPr>
        <w:fldChar w:fldCharType="begin"/>
      </w:r>
      <w:r>
        <w:rPr>
          <w:noProof/>
        </w:rPr>
        <w:instrText xml:space="preserve"> PAGEREF _Toc408507229 \h </w:instrText>
      </w:r>
      <w:r w:rsidR="0085349B">
        <w:rPr>
          <w:noProof/>
        </w:rPr>
      </w:r>
      <w:r w:rsidR="0085349B">
        <w:rPr>
          <w:noProof/>
        </w:rPr>
        <w:fldChar w:fldCharType="separate"/>
      </w:r>
      <w:r>
        <w:rPr>
          <w:noProof/>
        </w:rPr>
        <w:t>8</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4.  Osteoblast (Źródło: [1]).</w:t>
      </w:r>
      <w:r>
        <w:rPr>
          <w:noProof/>
        </w:rPr>
        <w:tab/>
      </w:r>
      <w:r w:rsidR="0085349B">
        <w:rPr>
          <w:noProof/>
        </w:rPr>
        <w:fldChar w:fldCharType="begin"/>
      </w:r>
      <w:r>
        <w:rPr>
          <w:noProof/>
        </w:rPr>
        <w:instrText xml:space="preserve"> PAGEREF _Toc408507230 \h </w:instrText>
      </w:r>
      <w:r w:rsidR="0085349B">
        <w:rPr>
          <w:noProof/>
        </w:rPr>
      </w:r>
      <w:r w:rsidR="0085349B">
        <w:rPr>
          <w:noProof/>
        </w:rPr>
        <w:fldChar w:fldCharType="separate"/>
      </w:r>
      <w:r>
        <w:rPr>
          <w:noProof/>
        </w:rPr>
        <w:t>12</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5. Osteoklast (Źródło: [2])</w:t>
      </w:r>
      <w:r>
        <w:rPr>
          <w:noProof/>
        </w:rPr>
        <w:tab/>
      </w:r>
      <w:r w:rsidR="0085349B">
        <w:rPr>
          <w:noProof/>
        </w:rPr>
        <w:fldChar w:fldCharType="begin"/>
      </w:r>
      <w:r>
        <w:rPr>
          <w:noProof/>
        </w:rPr>
        <w:instrText xml:space="preserve"> PAGEREF _Toc408507231 \h </w:instrText>
      </w:r>
      <w:r w:rsidR="0085349B">
        <w:rPr>
          <w:noProof/>
        </w:rPr>
      </w:r>
      <w:r w:rsidR="0085349B">
        <w:rPr>
          <w:noProof/>
        </w:rPr>
        <w:fldChar w:fldCharType="separate"/>
      </w:r>
      <w:r>
        <w:rPr>
          <w:noProof/>
        </w:rPr>
        <w:t>14</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6.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sidR="0085349B">
        <w:rPr>
          <w:noProof/>
        </w:rPr>
        <w:fldChar w:fldCharType="begin"/>
      </w:r>
      <w:r>
        <w:rPr>
          <w:noProof/>
        </w:rPr>
        <w:instrText xml:space="preserve"> PAGEREF _Toc408507232 \h </w:instrText>
      </w:r>
      <w:r w:rsidR="0085349B">
        <w:rPr>
          <w:noProof/>
        </w:rPr>
      </w:r>
      <w:r w:rsidR="0085349B">
        <w:rPr>
          <w:noProof/>
        </w:rPr>
        <w:fldChar w:fldCharType="separate"/>
      </w:r>
      <w:r>
        <w:rPr>
          <w:noProof/>
        </w:rPr>
        <w:t>15</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7.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 (Źródło [4])</w:t>
      </w:r>
      <w:r>
        <w:rPr>
          <w:noProof/>
        </w:rPr>
        <w:tab/>
      </w:r>
      <w:r w:rsidR="0085349B">
        <w:rPr>
          <w:noProof/>
        </w:rPr>
        <w:fldChar w:fldCharType="begin"/>
      </w:r>
      <w:r>
        <w:rPr>
          <w:noProof/>
        </w:rPr>
        <w:instrText xml:space="preserve"> PAGEREF _Toc408507233 \h </w:instrText>
      </w:r>
      <w:r w:rsidR="0085349B">
        <w:rPr>
          <w:noProof/>
        </w:rPr>
      </w:r>
      <w:r w:rsidR="0085349B">
        <w:rPr>
          <w:noProof/>
        </w:rPr>
        <w:fldChar w:fldCharType="separate"/>
      </w:r>
      <w:r>
        <w:rPr>
          <w:noProof/>
        </w:rPr>
        <w:t>16</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8.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 (Źródło [4])</w:t>
      </w:r>
      <w:r>
        <w:rPr>
          <w:noProof/>
        </w:rPr>
        <w:tab/>
      </w:r>
      <w:r w:rsidR="0085349B">
        <w:rPr>
          <w:noProof/>
        </w:rPr>
        <w:fldChar w:fldCharType="begin"/>
      </w:r>
      <w:r>
        <w:rPr>
          <w:noProof/>
        </w:rPr>
        <w:instrText xml:space="preserve"> PAGEREF _Toc408507234 \h </w:instrText>
      </w:r>
      <w:r w:rsidR="0085349B">
        <w:rPr>
          <w:noProof/>
        </w:rPr>
      </w:r>
      <w:r w:rsidR="0085349B">
        <w:rPr>
          <w:noProof/>
        </w:rPr>
        <w:fldChar w:fldCharType="separate"/>
      </w:r>
      <w:r>
        <w:rPr>
          <w:noProof/>
        </w:rPr>
        <w:t>18</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9.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 (Źródło [4])</w:t>
      </w:r>
      <w:r>
        <w:rPr>
          <w:noProof/>
        </w:rPr>
        <w:tab/>
      </w:r>
      <w:r w:rsidR="0085349B">
        <w:rPr>
          <w:noProof/>
        </w:rPr>
        <w:fldChar w:fldCharType="begin"/>
      </w:r>
      <w:r>
        <w:rPr>
          <w:noProof/>
        </w:rPr>
        <w:instrText xml:space="preserve"> PAGEREF _Toc408507235 \h </w:instrText>
      </w:r>
      <w:r w:rsidR="0085349B">
        <w:rPr>
          <w:noProof/>
        </w:rPr>
      </w:r>
      <w:r w:rsidR="0085349B">
        <w:rPr>
          <w:noProof/>
        </w:rPr>
        <w:fldChar w:fldCharType="separate"/>
      </w:r>
      <w:r>
        <w:rPr>
          <w:noProof/>
        </w:rPr>
        <w:t>20</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10. Bryla rozcięta na dwie części przekrojem α- α oraz napięcia rozciętej bryły</w:t>
      </w:r>
      <w:r>
        <w:rPr>
          <w:noProof/>
        </w:rPr>
        <w:tab/>
      </w:r>
      <w:r w:rsidR="0085349B">
        <w:rPr>
          <w:noProof/>
        </w:rPr>
        <w:fldChar w:fldCharType="begin"/>
      </w:r>
      <w:r>
        <w:rPr>
          <w:noProof/>
        </w:rPr>
        <w:instrText xml:space="preserve"> PAGEREF _Toc408507236 \h </w:instrText>
      </w:r>
      <w:r w:rsidR="0085349B">
        <w:rPr>
          <w:noProof/>
        </w:rPr>
      </w:r>
      <w:r w:rsidR="0085349B">
        <w:rPr>
          <w:noProof/>
        </w:rPr>
        <w:fldChar w:fldCharType="separate"/>
      </w:r>
      <w:r>
        <w:rPr>
          <w:noProof/>
        </w:rPr>
        <w:t>22</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11. Siły działające na ścianki jednostkowego sześcianu definiują składowe tensora naprężenia, σ</w:t>
      </w:r>
      <w:r w:rsidRPr="0011021E">
        <w:rPr>
          <w:i/>
          <w:noProof/>
          <w:vertAlign w:val="subscript"/>
        </w:rPr>
        <w:t>ij</w:t>
      </w:r>
      <w:r w:rsidRPr="0011021E">
        <w:rPr>
          <w:i/>
          <w:noProof/>
        </w:rPr>
        <w:t>. Pierwszy wskaźnik (i) definiuje kierunek, wzdłuż którego działa sila, zas drugi (j) – os do której jest prostopadła płaszczyzna ścianki, w której działa siła.</w:t>
      </w:r>
      <w:r>
        <w:rPr>
          <w:noProof/>
        </w:rPr>
        <w:tab/>
      </w:r>
      <w:r w:rsidR="0085349B">
        <w:rPr>
          <w:noProof/>
        </w:rPr>
        <w:fldChar w:fldCharType="begin"/>
      </w:r>
      <w:r>
        <w:rPr>
          <w:noProof/>
        </w:rPr>
        <w:instrText xml:space="preserve"> PAGEREF _Toc408507237 \h </w:instrText>
      </w:r>
      <w:r w:rsidR="0085349B">
        <w:rPr>
          <w:noProof/>
        </w:rPr>
      </w:r>
      <w:r w:rsidR="0085349B">
        <w:rPr>
          <w:noProof/>
        </w:rPr>
        <w:fldChar w:fldCharType="separate"/>
      </w:r>
      <w:r>
        <w:rPr>
          <w:noProof/>
        </w:rPr>
        <w:t>23</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12. Rozciąganie w kierunku osi x</w:t>
      </w:r>
      <w:r w:rsidRPr="0011021E">
        <w:rPr>
          <w:i/>
          <w:noProof/>
          <w:vertAlign w:val="subscript"/>
        </w:rPr>
        <w:t>3</w:t>
      </w:r>
      <w:r w:rsidRPr="0011021E">
        <w:rPr>
          <w:i/>
          <w:noProof/>
        </w:rPr>
        <w:t>. Przekrojem poprzecznym próbki jest powierzchnia S.</w:t>
      </w:r>
      <w:r>
        <w:rPr>
          <w:noProof/>
        </w:rPr>
        <w:tab/>
      </w:r>
      <w:r w:rsidR="0085349B">
        <w:rPr>
          <w:noProof/>
        </w:rPr>
        <w:fldChar w:fldCharType="begin"/>
      </w:r>
      <w:r>
        <w:rPr>
          <w:noProof/>
        </w:rPr>
        <w:instrText xml:space="preserve"> PAGEREF _Toc408507238 \h </w:instrText>
      </w:r>
      <w:r w:rsidR="0085349B">
        <w:rPr>
          <w:noProof/>
        </w:rPr>
      </w:r>
      <w:r w:rsidR="0085349B">
        <w:rPr>
          <w:noProof/>
        </w:rPr>
        <w:fldChar w:fldCharType="separate"/>
      </w:r>
      <w:r>
        <w:rPr>
          <w:noProof/>
        </w:rPr>
        <w:t>24</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13.  Ściskanie w kierunku osi x</w:t>
      </w:r>
      <w:r w:rsidRPr="0011021E">
        <w:rPr>
          <w:i/>
          <w:noProof/>
          <w:vertAlign w:val="subscript"/>
        </w:rPr>
        <w:t>3</w:t>
      </w:r>
      <w:r w:rsidRPr="0011021E">
        <w:rPr>
          <w:i/>
          <w:noProof/>
        </w:rPr>
        <w:t>.</w:t>
      </w:r>
      <w:r>
        <w:rPr>
          <w:noProof/>
        </w:rPr>
        <w:tab/>
      </w:r>
      <w:r w:rsidR="0085349B">
        <w:rPr>
          <w:noProof/>
        </w:rPr>
        <w:fldChar w:fldCharType="begin"/>
      </w:r>
      <w:r>
        <w:rPr>
          <w:noProof/>
        </w:rPr>
        <w:instrText xml:space="preserve"> PAGEREF _Toc408507239 \h </w:instrText>
      </w:r>
      <w:r w:rsidR="0085349B">
        <w:rPr>
          <w:noProof/>
        </w:rPr>
      </w:r>
      <w:r w:rsidR="0085349B">
        <w:rPr>
          <w:noProof/>
        </w:rPr>
        <w:fldChar w:fldCharType="separate"/>
      </w:r>
      <w:r>
        <w:rPr>
          <w:noProof/>
        </w:rPr>
        <w:t>25</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14. Ścinanie. Zamiana sześcianu w równoległościan.</w:t>
      </w:r>
      <w:r>
        <w:rPr>
          <w:noProof/>
        </w:rPr>
        <w:tab/>
      </w:r>
      <w:r w:rsidR="0085349B">
        <w:rPr>
          <w:noProof/>
        </w:rPr>
        <w:fldChar w:fldCharType="begin"/>
      </w:r>
      <w:r>
        <w:rPr>
          <w:noProof/>
        </w:rPr>
        <w:instrText xml:space="preserve"> PAGEREF _Toc408507240 \h </w:instrText>
      </w:r>
      <w:r w:rsidR="0085349B">
        <w:rPr>
          <w:noProof/>
        </w:rPr>
      </w:r>
      <w:r w:rsidR="0085349B">
        <w:rPr>
          <w:noProof/>
        </w:rPr>
        <w:fldChar w:fldCharType="separate"/>
      </w:r>
      <w:r>
        <w:rPr>
          <w:noProof/>
        </w:rPr>
        <w:t>25</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15. Różne rodzaje odkształceń pod wpływem naprężeń (1) rozciągania, (2) ściskanie, (3) ścinanie</w:t>
      </w:r>
      <w:r>
        <w:rPr>
          <w:noProof/>
        </w:rPr>
        <w:tab/>
      </w:r>
      <w:r w:rsidR="0085349B">
        <w:rPr>
          <w:noProof/>
        </w:rPr>
        <w:fldChar w:fldCharType="begin"/>
      </w:r>
      <w:r>
        <w:rPr>
          <w:noProof/>
        </w:rPr>
        <w:instrText xml:space="preserve"> PAGEREF _Toc408507241 \h </w:instrText>
      </w:r>
      <w:r w:rsidR="0085349B">
        <w:rPr>
          <w:noProof/>
        </w:rPr>
      </w:r>
      <w:r w:rsidR="0085349B">
        <w:rPr>
          <w:noProof/>
        </w:rPr>
        <w:fldChar w:fldCharType="separate"/>
      </w:r>
      <w:r>
        <w:rPr>
          <w:noProof/>
        </w:rPr>
        <w:t>26</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lastRenderedPageBreak/>
        <w:t>Rysunek 16. Opis parametrów wraz z odpowiednimi wzorami</w:t>
      </w:r>
      <w:r>
        <w:rPr>
          <w:noProof/>
        </w:rPr>
        <w:tab/>
      </w:r>
      <w:r w:rsidR="0085349B">
        <w:rPr>
          <w:noProof/>
        </w:rPr>
        <w:fldChar w:fldCharType="begin"/>
      </w:r>
      <w:r>
        <w:rPr>
          <w:noProof/>
        </w:rPr>
        <w:instrText xml:space="preserve"> PAGEREF _Toc408507242 \h </w:instrText>
      </w:r>
      <w:r w:rsidR="0085349B">
        <w:rPr>
          <w:noProof/>
        </w:rPr>
      </w:r>
      <w:r w:rsidR="0085349B">
        <w:rPr>
          <w:noProof/>
        </w:rPr>
        <w:fldChar w:fldCharType="separate"/>
      </w:r>
      <w:r>
        <w:rPr>
          <w:noProof/>
        </w:rPr>
        <w:t>27</w:t>
      </w:r>
      <w:r w:rsidR="0085349B">
        <w:rPr>
          <w:noProof/>
        </w:rPr>
        <w:fldChar w:fldCharType="end"/>
      </w:r>
    </w:p>
    <w:p w:rsidR="00937F89" w:rsidRDefault="00937F89">
      <w:pPr>
        <w:pStyle w:val="TableofFigures"/>
        <w:tabs>
          <w:tab w:val="right" w:leader="dot" w:pos="9060"/>
        </w:tabs>
        <w:rPr>
          <w:noProof/>
          <w:lang w:eastAsia="pl-PL"/>
        </w:rPr>
      </w:pPr>
      <w:r>
        <w:rPr>
          <w:noProof/>
        </w:rPr>
        <w:t>Rysunek 17. Modele obiektów lepko sprężystych fenomenologiczne</w:t>
      </w:r>
      <w:r>
        <w:rPr>
          <w:noProof/>
        </w:rPr>
        <w:tab/>
      </w:r>
      <w:r w:rsidR="0085349B">
        <w:rPr>
          <w:noProof/>
        </w:rPr>
        <w:fldChar w:fldCharType="begin"/>
      </w:r>
      <w:r>
        <w:rPr>
          <w:noProof/>
        </w:rPr>
        <w:instrText xml:space="preserve"> PAGEREF _Toc408507243 \h </w:instrText>
      </w:r>
      <w:r w:rsidR="0085349B">
        <w:rPr>
          <w:noProof/>
        </w:rPr>
      </w:r>
      <w:r w:rsidR="0085349B">
        <w:rPr>
          <w:noProof/>
        </w:rPr>
        <w:fldChar w:fldCharType="separate"/>
      </w:r>
      <w:r>
        <w:rPr>
          <w:noProof/>
        </w:rPr>
        <w:t>43</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18.  Dyskretne modele obiektów lepko sprężystych.</w:t>
      </w:r>
      <w:r>
        <w:rPr>
          <w:noProof/>
        </w:rPr>
        <w:tab/>
      </w:r>
      <w:r w:rsidR="0085349B">
        <w:rPr>
          <w:noProof/>
        </w:rPr>
        <w:fldChar w:fldCharType="begin"/>
      </w:r>
      <w:r>
        <w:rPr>
          <w:noProof/>
        </w:rPr>
        <w:instrText xml:space="preserve"> PAGEREF _Toc408507244 \h </w:instrText>
      </w:r>
      <w:r w:rsidR="0085349B">
        <w:rPr>
          <w:noProof/>
        </w:rPr>
      </w:r>
      <w:r w:rsidR="0085349B">
        <w:rPr>
          <w:noProof/>
        </w:rPr>
        <w:fldChar w:fldCharType="separate"/>
      </w:r>
      <w:r>
        <w:rPr>
          <w:noProof/>
        </w:rPr>
        <w:t>43</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19. Wyjaśnienie krok po kroku metody projekcji wstecznej</w:t>
      </w:r>
      <w:r>
        <w:rPr>
          <w:noProof/>
        </w:rPr>
        <w:tab/>
      </w:r>
      <w:r w:rsidR="0085349B">
        <w:rPr>
          <w:noProof/>
        </w:rPr>
        <w:fldChar w:fldCharType="begin"/>
      </w:r>
      <w:r>
        <w:rPr>
          <w:noProof/>
        </w:rPr>
        <w:instrText xml:space="preserve"> PAGEREF _Toc408507245 \h </w:instrText>
      </w:r>
      <w:r w:rsidR="0085349B">
        <w:rPr>
          <w:noProof/>
        </w:rPr>
      </w:r>
      <w:r w:rsidR="0085349B">
        <w:rPr>
          <w:noProof/>
        </w:rPr>
        <w:fldChar w:fldCharType="separate"/>
      </w:r>
      <w:r>
        <w:rPr>
          <w:noProof/>
        </w:rPr>
        <w:t>47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20. Rodzaje wiązek stosowanych w CT. Próbka jest ruchoma, a źródło znajduje się w tym samym miejscu.</w:t>
      </w:r>
      <w:r>
        <w:rPr>
          <w:noProof/>
        </w:rPr>
        <w:tab/>
      </w:r>
      <w:r w:rsidR="0085349B">
        <w:rPr>
          <w:noProof/>
        </w:rPr>
        <w:fldChar w:fldCharType="begin"/>
      </w:r>
      <w:r>
        <w:rPr>
          <w:noProof/>
        </w:rPr>
        <w:instrText xml:space="preserve"> PAGEREF _Toc408507246 \h </w:instrText>
      </w:r>
      <w:r w:rsidR="0085349B">
        <w:rPr>
          <w:noProof/>
        </w:rPr>
      </w:r>
      <w:r w:rsidR="0085349B">
        <w:rPr>
          <w:noProof/>
        </w:rPr>
        <w:fldChar w:fldCharType="separate"/>
      </w:r>
      <w:r>
        <w:rPr>
          <w:noProof/>
        </w:rPr>
        <w:t>48</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21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 (Źródło [5])</w:t>
      </w:r>
      <w:r>
        <w:rPr>
          <w:noProof/>
        </w:rPr>
        <w:tab/>
      </w:r>
      <w:r w:rsidR="0085349B">
        <w:rPr>
          <w:noProof/>
        </w:rPr>
        <w:fldChar w:fldCharType="begin"/>
      </w:r>
      <w:r>
        <w:rPr>
          <w:noProof/>
        </w:rPr>
        <w:instrText xml:space="preserve"> PAGEREF _Toc408507247 \h </w:instrText>
      </w:r>
      <w:r w:rsidR="0085349B">
        <w:rPr>
          <w:noProof/>
        </w:rPr>
      </w:r>
      <w:r w:rsidR="0085349B">
        <w:rPr>
          <w:noProof/>
        </w:rPr>
        <w:fldChar w:fldCharType="separate"/>
      </w:r>
      <w:r>
        <w:rPr>
          <w:noProof/>
        </w:rPr>
        <w:t>49</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22. Fragment kości udowej oczyszczonej przed pomiarem.</w:t>
      </w:r>
      <w:r>
        <w:rPr>
          <w:noProof/>
        </w:rPr>
        <w:tab/>
      </w:r>
      <w:r w:rsidR="0085349B">
        <w:rPr>
          <w:noProof/>
        </w:rPr>
        <w:fldChar w:fldCharType="begin"/>
      </w:r>
      <w:r>
        <w:rPr>
          <w:noProof/>
        </w:rPr>
        <w:instrText xml:space="preserve"> PAGEREF _Toc408507248 \h </w:instrText>
      </w:r>
      <w:r w:rsidR="0085349B">
        <w:rPr>
          <w:noProof/>
        </w:rPr>
      </w:r>
      <w:r w:rsidR="0085349B">
        <w:rPr>
          <w:noProof/>
        </w:rPr>
        <w:fldChar w:fldCharType="separate"/>
      </w:r>
      <w:r>
        <w:rPr>
          <w:noProof/>
        </w:rPr>
        <w:t>50</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23. Trójwymiarowa reprezentacja fragmentu kości udowej.</w:t>
      </w:r>
      <w:r>
        <w:rPr>
          <w:noProof/>
        </w:rPr>
        <w:tab/>
      </w:r>
      <w:r w:rsidR="0085349B">
        <w:rPr>
          <w:noProof/>
        </w:rPr>
        <w:fldChar w:fldCharType="begin"/>
      </w:r>
      <w:r>
        <w:rPr>
          <w:noProof/>
        </w:rPr>
        <w:instrText xml:space="preserve"> PAGEREF _Toc408507249 \h </w:instrText>
      </w:r>
      <w:r w:rsidR="0085349B">
        <w:rPr>
          <w:noProof/>
        </w:rPr>
      </w:r>
      <w:r w:rsidR="0085349B">
        <w:rPr>
          <w:noProof/>
        </w:rPr>
        <w:fldChar w:fldCharType="separate"/>
      </w:r>
      <w:r>
        <w:rPr>
          <w:noProof/>
        </w:rPr>
        <w:t>50</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24 Podział kości na strony i części.</w:t>
      </w:r>
      <w:r>
        <w:rPr>
          <w:noProof/>
        </w:rPr>
        <w:tab/>
      </w:r>
      <w:r w:rsidR="0085349B">
        <w:rPr>
          <w:noProof/>
        </w:rPr>
        <w:fldChar w:fldCharType="begin"/>
      </w:r>
      <w:r>
        <w:rPr>
          <w:noProof/>
        </w:rPr>
        <w:instrText xml:space="preserve"> PAGEREF _Toc408507250 \h </w:instrText>
      </w:r>
      <w:r w:rsidR="0085349B">
        <w:rPr>
          <w:noProof/>
        </w:rPr>
      </w:r>
      <w:r w:rsidR="0085349B">
        <w:rPr>
          <w:noProof/>
        </w:rPr>
        <w:fldChar w:fldCharType="separate"/>
      </w:r>
      <w:r>
        <w:rPr>
          <w:noProof/>
        </w:rPr>
        <w:t>51</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25. Przekrój przez głowę kości udowej wraz z zaznaczonymi obszarami wycięcia próbek do testów wytrzymałościowych.</w:t>
      </w:r>
      <w:r>
        <w:rPr>
          <w:noProof/>
        </w:rPr>
        <w:tab/>
      </w:r>
      <w:r w:rsidR="0085349B">
        <w:rPr>
          <w:noProof/>
        </w:rPr>
        <w:fldChar w:fldCharType="begin"/>
      </w:r>
      <w:r>
        <w:rPr>
          <w:noProof/>
        </w:rPr>
        <w:instrText xml:space="preserve"> PAGEREF _Toc408507251 \h </w:instrText>
      </w:r>
      <w:r w:rsidR="0085349B">
        <w:rPr>
          <w:noProof/>
        </w:rPr>
      </w:r>
      <w:r w:rsidR="0085349B">
        <w:rPr>
          <w:noProof/>
        </w:rPr>
        <w:fldChar w:fldCharType="separate"/>
      </w:r>
      <w:r>
        <w:rPr>
          <w:noProof/>
        </w:rPr>
        <w:t>51</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26. Diamentowa piła tarczowa wykorzystana do przygotowania próbek</w:t>
      </w:r>
      <w:r>
        <w:rPr>
          <w:noProof/>
        </w:rPr>
        <w:tab/>
      </w:r>
      <w:r w:rsidR="0085349B">
        <w:rPr>
          <w:noProof/>
        </w:rPr>
        <w:fldChar w:fldCharType="begin"/>
      </w:r>
      <w:r>
        <w:rPr>
          <w:noProof/>
        </w:rPr>
        <w:instrText xml:space="preserve"> PAGEREF _Toc408507252 \h </w:instrText>
      </w:r>
      <w:r w:rsidR="0085349B">
        <w:rPr>
          <w:noProof/>
        </w:rPr>
      </w:r>
      <w:r w:rsidR="0085349B">
        <w:rPr>
          <w:noProof/>
        </w:rPr>
        <w:fldChar w:fldCharType="separate"/>
      </w:r>
      <w:r>
        <w:rPr>
          <w:noProof/>
        </w:rPr>
        <w:t>52</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27. Próbka gotowa do pomiaru</w:t>
      </w:r>
      <w:r>
        <w:rPr>
          <w:noProof/>
        </w:rPr>
        <w:tab/>
      </w:r>
      <w:r w:rsidR="0085349B">
        <w:rPr>
          <w:noProof/>
        </w:rPr>
        <w:fldChar w:fldCharType="begin"/>
      </w:r>
      <w:r>
        <w:rPr>
          <w:noProof/>
        </w:rPr>
        <w:instrText xml:space="preserve"> PAGEREF _Toc408507253 \h </w:instrText>
      </w:r>
      <w:r w:rsidR="0085349B">
        <w:rPr>
          <w:noProof/>
        </w:rPr>
      </w:r>
      <w:r w:rsidR="0085349B">
        <w:rPr>
          <w:noProof/>
        </w:rPr>
        <w:fldChar w:fldCharType="separate"/>
      </w:r>
      <w:r>
        <w:rPr>
          <w:noProof/>
        </w:rPr>
        <w:t>52</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28. Okno główne programu sterującego maszyną wytrzymałościową wraz z krzywą ściskania kości.</w:t>
      </w:r>
      <w:r>
        <w:rPr>
          <w:noProof/>
        </w:rPr>
        <w:tab/>
      </w:r>
      <w:r w:rsidR="0085349B">
        <w:rPr>
          <w:noProof/>
        </w:rPr>
        <w:fldChar w:fldCharType="begin"/>
      </w:r>
      <w:r>
        <w:rPr>
          <w:noProof/>
        </w:rPr>
        <w:instrText xml:space="preserve"> PAGEREF _Toc408507254 \h </w:instrText>
      </w:r>
      <w:r w:rsidR="0085349B">
        <w:rPr>
          <w:noProof/>
        </w:rPr>
      </w:r>
      <w:r w:rsidR="0085349B">
        <w:rPr>
          <w:noProof/>
        </w:rPr>
        <w:fldChar w:fldCharType="separate"/>
      </w:r>
      <w:r>
        <w:rPr>
          <w:noProof/>
        </w:rPr>
        <w:t>53</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29. Maszyna wytrzymałościowa umieszczona wewnątrz tomografu wraz z próbką kości.</w:t>
      </w:r>
      <w:r>
        <w:rPr>
          <w:noProof/>
        </w:rPr>
        <w:tab/>
      </w:r>
      <w:r w:rsidR="0085349B">
        <w:rPr>
          <w:noProof/>
        </w:rPr>
        <w:fldChar w:fldCharType="begin"/>
      </w:r>
      <w:r>
        <w:rPr>
          <w:noProof/>
        </w:rPr>
        <w:instrText xml:space="preserve"> PAGEREF _Toc408507255 \h </w:instrText>
      </w:r>
      <w:r w:rsidR="0085349B">
        <w:rPr>
          <w:noProof/>
        </w:rPr>
      </w:r>
      <w:r w:rsidR="0085349B">
        <w:rPr>
          <w:noProof/>
        </w:rPr>
        <w:fldChar w:fldCharType="separate"/>
      </w:r>
      <w:r>
        <w:rPr>
          <w:noProof/>
        </w:rPr>
        <w:t>54</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30. Ustawianie tresholdu, z opisem funkcji .</w:t>
      </w:r>
      <w:r>
        <w:rPr>
          <w:noProof/>
        </w:rPr>
        <w:tab/>
      </w:r>
      <w:r w:rsidR="0085349B">
        <w:rPr>
          <w:noProof/>
        </w:rPr>
        <w:fldChar w:fldCharType="begin"/>
      </w:r>
      <w:r>
        <w:rPr>
          <w:noProof/>
        </w:rPr>
        <w:instrText xml:space="preserve"> PAGEREF _Toc408507256 \h </w:instrText>
      </w:r>
      <w:r w:rsidR="0085349B">
        <w:rPr>
          <w:noProof/>
        </w:rPr>
      </w:r>
      <w:r w:rsidR="0085349B">
        <w:rPr>
          <w:noProof/>
        </w:rPr>
        <w:fldChar w:fldCharType="separate"/>
      </w:r>
      <w:r>
        <w:rPr>
          <w:noProof/>
        </w:rPr>
        <w:t>56</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31. Zadawanie „substacku” z inkrementacją.</w:t>
      </w:r>
      <w:r>
        <w:rPr>
          <w:noProof/>
        </w:rPr>
        <w:tab/>
      </w:r>
      <w:r w:rsidR="0085349B">
        <w:rPr>
          <w:noProof/>
        </w:rPr>
        <w:fldChar w:fldCharType="begin"/>
      </w:r>
      <w:r>
        <w:rPr>
          <w:noProof/>
        </w:rPr>
        <w:instrText xml:space="preserve"> PAGEREF _Toc408507257 \h </w:instrText>
      </w:r>
      <w:r w:rsidR="0085349B">
        <w:rPr>
          <w:noProof/>
        </w:rPr>
      </w:r>
      <w:r w:rsidR="0085349B">
        <w:rPr>
          <w:noProof/>
        </w:rPr>
        <w:fldChar w:fldCharType="separate"/>
      </w:r>
      <w:r>
        <w:rPr>
          <w:noProof/>
        </w:rPr>
        <w:t>57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32. Przedstawienie działania funkcji z grupy Binary.</w:t>
      </w:r>
      <w:r>
        <w:rPr>
          <w:noProof/>
        </w:rPr>
        <w:tab/>
      </w:r>
      <w:r w:rsidR="0085349B">
        <w:rPr>
          <w:noProof/>
        </w:rPr>
        <w:fldChar w:fldCharType="begin"/>
      </w:r>
      <w:r>
        <w:rPr>
          <w:noProof/>
        </w:rPr>
        <w:instrText xml:space="preserve"> PAGEREF _Toc408507258 \h </w:instrText>
      </w:r>
      <w:r w:rsidR="0085349B">
        <w:rPr>
          <w:noProof/>
        </w:rPr>
      </w:r>
      <w:r w:rsidR="0085349B">
        <w:rPr>
          <w:noProof/>
        </w:rPr>
        <w:fldChar w:fldCharType="separate"/>
      </w:r>
      <w:r>
        <w:rPr>
          <w:noProof/>
        </w:rPr>
        <w:t>57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33. Dane otrzymane z maszyny wytrzymałościowej</w:t>
      </w:r>
      <w:r>
        <w:rPr>
          <w:noProof/>
        </w:rPr>
        <w:tab/>
      </w:r>
      <w:r w:rsidR="0085349B">
        <w:rPr>
          <w:noProof/>
        </w:rPr>
        <w:fldChar w:fldCharType="begin"/>
      </w:r>
      <w:r>
        <w:rPr>
          <w:noProof/>
        </w:rPr>
        <w:instrText xml:space="preserve"> PAGEREF _Toc408507259 \h </w:instrText>
      </w:r>
      <w:r w:rsidR="0085349B">
        <w:rPr>
          <w:noProof/>
        </w:rPr>
      </w:r>
      <w:r w:rsidR="0085349B">
        <w:rPr>
          <w:noProof/>
        </w:rPr>
        <w:fldChar w:fldCharType="separate"/>
      </w:r>
      <w:r>
        <w:rPr>
          <w:noProof/>
        </w:rPr>
        <w:t>63</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34. Porównanie otrzymanych nachyleń z pierwotnego gęstego próbkowania i po usunięciu zbędnych punktów</w:t>
      </w:r>
      <w:r>
        <w:rPr>
          <w:noProof/>
        </w:rPr>
        <w:tab/>
      </w:r>
      <w:r w:rsidR="0085349B">
        <w:rPr>
          <w:noProof/>
        </w:rPr>
        <w:fldChar w:fldCharType="begin"/>
      </w:r>
      <w:r>
        <w:rPr>
          <w:noProof/>
        </w:rPr>
        <w:instrText xml:space="preserve"> PAGEREF _Toc408507260 \h </w:instrText>
      </w:r>
      <w:r w:rsidR="0085349B">
        <w:rPr>
          <w:noProof/>
        </w:rPr>
      </w:r>
      <w:r w:rsidR="0085349B">
        <w:rPr>
          <w:noProof/>
        </w:rPr>
        <w:fldChar w:fldCharType="separate"/>
      </w:r>
      <w:r>
        <w:rPr>
          <w:noProof/>
        </w:rPr>
        <w:t>63</w:t>
      </w:r>
      <w:r w:rsidR="0085349B">
        <w:rPr>
          <w:noProof/>
        </w:rPr>
        <w:fldChar w:fldCharType="end"/>
      </w:r>
    </w:p>
    <w:p w:rsidR="00347EBC" w:rsidRPr="00DD47D1" w:rsidRDefault="0085349B" w:rsidP="00692ACD">
      <w:r>
        <w:fldChar w:fldCharType="end"/>
      </w:r>
    </w:p>
    <w:p w:rsidR="00BA3C67" w:rsidRDefault="00BA3C67" w:rsidP="00692ACD"/>
    <w:sectPr w:rsidR="00BA3C67" w:rsidSect="005B2B13">
      <w:footerReference w:type="default" r:id="rId8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2607" w:rsidRDefault="000E2607" w:rsidP="00347EBC">
      <w:r>
        <w:separator/>
      </w:r>
    </w:p>
  </w:endnote>
  <w:endnote w:type="continuationSeparator" w:id="0">
    <w:p w:rsidR="000E2607" w:rsidRDefault="000E2607"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57058D" w:rsidRDefault="0057058D">
        <w:pPr>
          <w:pStyle w:val="Footer"/>
          <w:jc w:val="center"/>
        </w:pPr>
        <w:r>
          <w:fldChar w:fldCharType="begin"/>
        </w:r>
        <w:r>
          <w:instrText xml:space="preserve"> PAGE   \* MERGEFORMAT </w:instrText>
        </w:r>
        <w:r>
          <w:fldChar w:fldCharType="separate"/>
        </w:r>
        <w:r w:rsidR="00030862">
          <w:rPr>
            <w:noProof/>
          </w:rPr>
          <w:t>44</w:t>
        </w:r>
        <w:r>
          <w:rPr>
            <w:noProof/>
          </w:rPr>
          <w:fldChar w:fldCharType="end"/>
        </w:r>
      </w:p>
    </w:sdtContent>
  </w:sdt>
  <w:p w:rsidR="0057058D" w:rsidRDefault="005705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2607" w:rsidRDefault="000E2607" w:rsidP="00347EBC">
      <w:r>
        <w:separator/>
      </w:r>
    </w:p>
  </w:footnote>
  <w:footnote w:type="continuationSeparator" w:id="0">
    <w:p w:rsidR="000E2607" w:rsidRDefault="000E2607" w:rsidP="00347EBC">
      <w:r>
        <w:continuationSeparator/>
      </w:r>
    </w:p>
  </w:footnote>
  <w:footnote w:id="1">
    <w:p w:rsidR="0057058D" w:rsidRPr="009121FB" w:rsidRDefault="0057058D"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57058D" w:rsidRDefault="0057058D"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57058D" w:rsidRDefault="0057058D"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57058D" w:rsidRPr="003E643F" w:rsidRDefault="0057058D"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57058D" w:rsidRPr="001E5290" w:rsidRDefault="0057058D"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57058D" w:rsidRPr="00C21CF6" w:rsidRDefault="0057058D"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57058D" w:rsidRPr="004A7AF4" w:rsidRDefault="0057058D"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57058D" w:rsidRPr="00CA182C" w:rsidRDefault="0057058D"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57058D" w:rsidRDefault="0057058D"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57058D" w:rsidRDefault="0057058D"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57058D" w:rsidRPr="00510206" w:rsidRDefault="0057058D"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57058D" w:rsidRPr="009121FB" w:rsidRDefault="0057058D"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57058D" w:rsidRPr="00590BDF" w:rsidRDefault="0057058D"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57058D" w:rsidRPr="00590BDF" w:rsidRDefault="0057058D"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57058D" w:rsidRDefault="0057058D"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57058D" w:rsidRPr="00121447" w:rsidRDefault="0057058D"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57058D" w:rsidRPr="00121447" w:rsidRDefault="0057058D"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57058D" w:rsidRPr="00121447" w:rsidRDefault="0057058D"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57058D" w:rsidRDefault="0057058D"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57058D" w:rsidRPr="00A825F5" w:rsidRDefault="0057058D"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57058D" w:rsidRDefault="0057058D"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57058D" w:rsidRPr="00A825F5" w:rsidRDefault="0057058D"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57058D" w:rsidRPr="008870BF" w:rsidRDefault="0057058D"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57058D" w:rsidRPr="008863A1" w:rsidRDefault="0057058D"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57058D" w:rsidRPr="0061600C" w:rsidRDefault="0057058D"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57058D" w:rsidRPr="0061600C" w:rsidRDefault="0057058D"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7">
    <w:p w:rsidR="0057058D" w:rsidRPr="0061600C" w:rsidRDefault="0057058D"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57058D" w:rsidRPr="00303585" w:rsidRDefault="0057058D">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29">
    <w:p w:rsidR="0057058D" w:rsidRPr="00267290" w:rsidRDefault="0057058D"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0">
    <w:p w:rsidR="0057058D" w:rsidRDefault="0057058D"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5">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0">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97E045B"/>
    <w:multiLevelType w:val="multilevel"/>
    <w:tmpl w:val="82DA8A66"/>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nsid w:val="61111488"/>
    <w:multiLevelType w:val="hybridMultilevel"/>
    <w:tmpl w:val="20EC81BC"/>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93CC80E8">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6">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8">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25"/>
  </w:num>
  <w:num w:numId="4">
    <w:abstractNumId w:val="5"/>
  </w:num>
  <w:num w:numId="5">
    <w:abstractNumId w:val="16"/>
  </w:num>
  <w:num w:numId="6">
    <w:abstractNumId w:val="33"/>
  </w:num>
  <w:num w:numId="7">
    <w:abstractNumId w:val="13"/>
  </w:num>
  <w:num w:numId="8">
    <w:abstractNumId w:val="3"/>
  </w:num>
  <w:num w:numId="9">
    <w:abstractNumId w:val="42"/>
  </w:num>
  <w:num w:numId="10">
    <w:abstractNumId w:val="23"/>
  </w:num>
  <w:num w:numId="11">
    <w:abstractNumId w:val="8"/>
  </w:num>
  <w:num w:numId="12">
    <w:abstractNumId w:val="15"/>
  </w:num>
  <w:num w:numId="13">
    <w:abstractNumId w:val="35"/>
  </w:num>
  <w:num w:numId="14">
    <w:abstractNumId w:val="22"/>
  </w:num>
  <w:num w:numId="15">
    <w:abstractNumId w:val="11"/>
  </w:num>
  <w:num w:numId="16">
    <w:abstractNumId w:val="0"/>
  </w:num>
  <w:num w:numId="17">
    <w:abstractNumId w:val="37"/>
  </w:num>
  <w:num w:numId="18">
    <w:abstractNumId w:val="24"/>
  </w:num>
  <w:num w:numId="19">
    <w:abstractNumId w:val="29"/>
  </w:num>
  <w:num w:numId="20">
    <w:abstractNumId w:val="28"/>
  </w:num>
  <w:num w:numId="21">
    <w:abstractNumId w:val="44"/>
  </w:num>
  <w:num w:numId="22">
    <w:abstractNumId w:val="12"/>
  </w:num>
  <w:num w:numId="23">
    <w:abstractNumId w:val="40"/>
  </w:num>
  <w:num w:numId="24">
    <w:abstractNumId w:val="34"/>
  </w:num>
  <w:num w:numId="25">
    <w:abstractNumId w:val="36"/>
  </w:num>
  <w:num w:numId="26">
    <w:abstractNumId w:val="1"/>
  </w:num>
  <w:num w:numId="27">
    <w:abstractNumId w:val="39"/>
  </w:num>
  <w:num w:numId="28">
    <w:abstractNumId w:val="41"/>
  </w:num>
  <w:num w:numId="29">
    <w:abstractNumId w:val="4"/>
  </w:num>
  <w:num w:numId="30">
    <w:abstractNumId w:val="32"/>
  </w:num>
  <w:num w:numId="31">
    <w:abstractNumId w:val="21"/>
  </w:num>
  <w:num w:numId="32">
    <w:abstractNumId w:val="19"/>
  </w:num>
  <w:num w:numId="33">
    <w:abstractNumId w:val="26"/>
  </w:num>
  <w:num w:numId="34">
    <w:abstractNumId w:val="2"/>
  </w:num>
  <w:num w:numId="35">
    <w:abstractNumId w:val="20"/>
  </w:num>
  <w:num w:numId="36">
    <w:abstractNumId w:val="10"/>
  </w:num>
  <w:num w:numId="37">
    <w:abstractNumId w:val="43"/>
  </w:num>
  <w:num w:numId="38">
    <w:abstractNumId w:val="7"/>
  </w:num>
  <w:num w:numId="39">
    <w:abstractNumId w:val="30"/>
  </w:num>
  <w:num w:numId="40">
    <w:abstractNumId w:val="18"/>
  </w:num>
  <w:num w:numId="41">
    <w:abstractNumId w:val="17"/>
  </w:num>
  <w:num w:numId="42">
    <w:abstractNumId w:val="9"/>
  </w:num>
  <w:num w:numId="43">
    <w:abstractNumId w:val="38"/>
  </w:num>
  <w:num w:numId="44">
    <w:abstractNumId w:val="27"/>
  </w:num>
  <w:num w:numId="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EBC"/>
    <w:rsid w:val="00001C68"/>
    <w:rsid w:val="000109B8"/>
    <w:rsid w:val="000237FE"/>
    <w:rsid w:val="00024159"/>
    <w:rsid w:val="00030862"/>
    <w:rsid w:val="000341A2"/>
    <w:rsid w:val="0003444C"/>
    <w:rsid w:val="00035746"/>
    <w:rsid w:val="00036645"/>
    <w:rsid w:val="00053A8B"/>
    <w:rsid w:val="00060D71"/>
    <w:rsid w:val="00073988"/>
    <w:rsid w:val="0008490C"/>
    <w:rsid w:val="00090364"/>
    <w:rsid w:val="000A42AC"/>
    <w:rsid w:val="000B030A"/>
    <w:rsid w:val="000B39D9"/>
    <w:rsid w:val="000B4E79"/>
    <w:rsid w:val="000D4DAC"/>
    <w:rsid w:val="000E2607"/>
    <w:rsid w:val="000E5381"/>
    <w:rsid w:val="000E5AFA"/>
    <w:rsid w:val="0010387C"/>
    <w:rsid w:val="00105622"/>
    <w:rsid w:val="001130A4"/>
    <w:rsid w:val="00113794"/>
    <w:rsid w:val="00136FDB"/>
    <w:rsid w:val="00140815"/>
    <w:rsid w:val="00153160"/>
    <w:rsid w:val="00156C6D"/>
    <w:rsid w:val="00163A65"/>
    <w:rsid w:val="0019145D"/>
    <w:rsid w:val="001B0605"/>
    <w:rsid w:val="001B7CCE"/>
    <w:rsid w:val="001C1AE3"/>
    <w:rsid w:val="001C2E5C"/>
    <w:rsid w:val="001C465A"/>
    <w:rsid w:val="001D0187"/>
    <w:rsid w:val="001E2A4A"/>
    <w:rsid w:val="0020481B"/>
    <w:rsid w:val="0023315D"/>
    <w:rsid w:val="00245095"/>
    <w:rsid w:val="00251E73"/>
    <w:rsid w:val="00252AF9"/>
    <w:rsid w:val="00264D0A"/>
    <w:rsid w:val="00270FF9"/>
    <w:rsid w:val="0027199A"/>
    <w:rsid w:val="00277F0B"/>
    <w:rsid w:val="002816A0"/>
    <w:rsid w:val="00282642"/>
    <w:rsid w:val="00293884"/>
    <w:rsid w:val="002968DE"/>
    <w:rsid w:val="002A71BE"/>
    <w:rsid w:val="002B78E0"/>
    <w:rsid w:val="002C248B"/>
    <w:rsid w:val="002D5D67"/>
    <w:rsid w:val="002E065E"/>
    <w:rsid w:val="002F1654"/>
    <w:rsid w:val="00303585"/>
    <w:rsid w:val="003043C8"/>
    <w:rsid w:val="00305204"/>
    <w:rsid w:val="003079EE"/>
    <w:rsid w:val="0031095B"/>
    <w:rsid w:val="00311048"/>
    <w:rsid w:val="003137B2"/>
    <w:rsid w:val="00317182"/>
    <w:rsid w:val="00320231"/>
    <w:rsid w:val="00334893"/>
    <w:rsid w:val="0033506D"/>
    <w:rsid w:val="00336902"/>
    <w:rsid w:val="00343337"/>
    <w:rsid w:val="00347EBC"/>
    <w:rsid w:val="003509FC"/>
    <w:rsid w:val="003521F5"/>
    <w:rsid w:val="00354CF5"/>
    <w:rsid w:val="00371A3C"/>
    <w:rsid w:val="003761E9"/>
    <w:rsid w:val="00376BBA"/>
    <w:rsid w:val="00377009"/>
    <w:rsid w:val="003A0538"/>
    <w:rsid w:val="003A39FB"/>
    <w:rsid w:val="003B2CD0"/>
    <w:rsid w:val="003C5DBC"/>
    <w:rsid w:val="003D19C0"/>
    <w:rsid w:val="003D41B1"/>
    <w:rsid w:val="003E4933"/>
    <w:rsid w:val="00401EC9"/>
    <w:rsid w:val="00412E9E"/>
    <w:rsid w:val="00417155"/>
    <w:rsid w:val="00423AB7"/>
    <w:rsid w:val="0042796C"/>
    <w:rsid w:val="00445D91"/>
    <w:rsid w:val="00446212"/>
    <w:rsid w:val="00447B43"/>
    <w:rsid w:val="00470CCF"/>
    <w:rsid w:val="00473C9F"/>
    <w:rsid w:val="00473D82"/>
    <w:rsid w:val="004772BB"/>
    <w:rsid w:val="0048605D"/>
    <w:rsid w:val="0048638A"/>
    <w:rsid w:val="00490EE5"/>
    <w:rsid w:val="004B322B"/>
    <w:rsid w:val="004C079C"/>
    <w:rsid w:val="004C0C1B"/>
    <w:rsid w:val="004D4DF5"/>
    <w:rsid w:val="004D6ED7"/>
    <w:rsid w:val="004D78A2"/>
    <w:rsid w:val="004E6352"/>
    <w:rsid w:val="005039BE"/>
    <w:rsid w:val="005049CA"/>
    <w:rsid w:val="00507E5F"/>
    <w:rsid w:val="00532051"/>
    <w:rsid w:val="005329F4"/>
    <w:rsid w:val="0054645A"/>
    <w:rsid w:val="00547CA0"/>
    <w:rsid w:val="00550E5D"/>
    <w:rsid w:val="0055374C"/>
    <w:rsid w:val="0057058D"/>
    <w:rsid w:val="00574AFD"/>
    <w:rsid w:val="00586978"/>
    <w:rsid w:val="00593250"/>
    <w:rsid w:val="00597D1F"/>
    <w:rsid w:val="005A54BC"/>
    <w:rsid w:val="005B2B13"/>
    <w:rsid w:val="005B5BE5"/>
    <w:rsid w:val="005D2E99"/>
    <w:rsid w:val="005D391F"/>
    <w:rsid w:val="005F6B7A"/>
    <w:rsid w:val="006058B5"/>
    <w:rsid w:val="006133F5"/>
    <w:rsid w:val="006148AD"/>
    <w:rsid w:val="00614F2C"/>
    <w:rsid w:val="00615CD3"/>
    <w:rsid w:val="0061600C"/>
    <w:rsid w:val="0062135F"/>
    <w:rsid w:val="00624F59"/>
    <w:rsid w:val="00642992"/>
    <w:rsid w:val="00644303"/>
    <w:rsid w:val="006477FB"/>
    <w:rsid w:val="0065440D"/>
    <w:rsid w:val="0066253D"/>
    <w:rsid w:val="00667E9F"/>
    <w:rsid w:val="00692ACD"/>
    <w:rsid w:val="006B0DB4"/>
    <w:rsid w:val="006B0E4C"/>
    <w:rsid w:val="006C0116"/>
    <w:rsid w:val="006D22BD"/>
    <w:rsid w:val="006D648A"/>
    <w:rsid w:val="006D740F"/>
    <w:rsid w:val="006E7C4F"/>
    <w:rsid w:val="007235C8"/>
    <w:rsid w:val="00730D90"/>
    <w:rsid w:val="00742313"/>
    <w:rsid w:val="00746B12"/>
    <w:rsid w:val="00755FAD"/>
    <w:rsid w:val="00765AEE"/>
    <w:rsid w:val="007751B9"/>
    <w:rsid w:val="0078795D"/>
    <w:rsid w:val="007900A1"/>
    <w:rsid w:val="0079030F"/>
    <w:rsid w:val="0079211B"/>
    <w:rsid w:val="0079433D"/>
    <w:rsid w:val="007A175F"/>
    <w:rsid w:val="007C16D2"/>
    <w:rsid w:val="007D042B"/>
    <w:rsid w:val="007D613A"/>
    <w:rsid w:val="007F2285"/>
    <w:rsid w:val="007F3BF2"/>
    <w:rsid w:val="00816B38"/>
    <w:rsid w:val="00840220"/>
    <w:rsid w:val="008470BE"/>
    <w:rsid w:val="00852B08"/>
    <w:rsid w:val="0085349B"/>
    <w:rsid w:val="00853C83"/>
    <w:rsid w:val="008766FE"/>
    <w:rsid w:val="00880948"/>
    <w:rsid w:val="008A2731"/>
    <w:rsid w:val="008B4628"/>
    <w:rsid w:val="008B5A0C"/>
    <w:rsid w:val="008D685C"/>
    <w:rsid w:val="008E4432"/>
    <w:rsid w:val="008E5FAF"/>
    <w:rsid w:val="008E6706"/>
    <w:rsid w:val="008F53BF"/>
    <w:rsid w:val="00901783"/>
    <w:rsid w:val="009136E0"/>
    <w:rsid w:val="00922C9C"/>
    <w:rsid w:val="009349CF"/>
    <w:rsid w:val="00935F3A"/>
    <w:rsid w:val="00937F89"/>
    <w:rsid w:val="00954289"/>
    <w:rsid w:val="00957809"/>
    <w:rsid w:val="00980DBF"/>
    <w:rsid w:val="009A239B"/>
    <w:rsid w:val="009A29F3"/>
    <w:rsid w:val="009C6DA7"/>
    <w:rsid w:val="009D1CB8"/>
    <w:rsid w:val="009D4247"/>
    <w:rsid w:val="009D4F8D"/>
    <w:rsid w:val="00A07B32"/>
    <w:rsid w:val="00A26403"/>
    <w:rsid w:val="00A3694A"/>
    <w:rsid w:val="00A36D1F"/>
    <w:rsid w:val="00A46892"/>
    <w:rsid w:val="00A47CB3"/>
    <w:rsid w:val="00A52151"/>
    <w:rsid w:val="00A64E7A"/>
    <w:rsid w:val="00A7095C"/>
    <w:rsid w:val="00A70B1A"/>
    <w:rsid w:val="00A719AE"/>
    <w:rsid w:val="00A729C4"/>
    <w:rsid w:val="00A8754A"/>
    <w:rsid w:val="00A93CD0"/>
    <w:rsid w:val="00AB1116"/>
    <w:rsid w:val="00AC1D9D"/>
    <w:rsid w:val="00AC4A31"/>
    <w:rsid w:val="00AE0880"/>
    <w:rsid w:val="00AE6CE7"/>
    <w:rsid w:val="00AF15AC"/>
    <w:rsid w:val="00AF50FD"/>
    <w:rsid w:val="00AF5BDB"/>
    <w:rsid w:val="00AF7515"/>
    <w:rsid w:val="00B05F41"/>
    <w:rsid w:val="00B07F97"/>
    <w:rsid w:val="00B17769"/>
    <w:rsid w:val="00B21036"/>
    <w:rsid w:val="00B346A7"/>
    <w:rsid w:val="00B62B1B"/>
    <w:rsid w:val="00B6339E"/>
    <w:rsid w:val="00B7436A"/>
    <w:rsid w:val="00B762E0"/>
    <w:rsid w:val="00B77EDE"/>
    <w:rsid w:val="00B80939"/>
    <w:rsid w:val="00B8236B"/>
    <w:rsid w:val="00B86409"/>
    <w:rsid w:val="00BA06EE"/>
    <w:rsid w:val="00BA3C67"/>
    <w:rsid w:val="00BA7628"/>
    <w:rsid w:val="00BA7F72"/>
    <w:rsid w:val="00BC5227"/>
    <w:rsid w:val="00BE12F3"/>
    <w:rsid w:val="00BE69A5"/>
    <w:rsid w:val="00C14501"/>
    <w:rsid w:val="00C26B69"/>
    <w:rsid w:val="00C33C50"/>
    <w:rsid w:val="00C44616"/>
    <w:rsid w:val="00C44932"/>
    <w:rsid w:val="00C653AB"/>
    <w:rsid w:val="00C67DEE"/>
    <w:rsid w:val="00C720B0"/>
    <w:rsid w:val="00C80861"/>
    <w:rsid w:val="00CA477C"/>
    <w:rsid w:val="00CA4901"/>
    <w:rsid w:val="00CA7F4C"/>
    <w:rsid w:val="00CC3C49"/>
    <w:rsid w:val="00CD4A24"/>
    <w:rsid w:val="00CE53EB"/>
    <w:rsid w:val="00CE6E43"/>
    <w:rsid w:val="00CF757B"/>
    <w:rsid w:val="00D16024"/>
    <w:rsid w:val="00D22EE1"/>
    <w:rsid w:val="00D25304"/>
    <w:rsid w:val="00D25750"/>
    <w:rsid w:val="00D31F7F"/>
    <w:rsid w:val="00D42009"/>
    <w:rsid w:val="00D609CF"/>
    <w:rsid w:val="00D609DD"/>
    <w:rsid w:val="00D77F4C"/>
    <w:rsid w:val="00D81EC3"/>
    <w:rsid w:val="00D83CCE"/>
    <w:rsid w:val="00D97B02"/>
    <w:rsid w:val="00DA2779"/>
    <w:rsid w:val="00DA5300"/>
    <w:rsid w:val="00DC4032"/>
    <w:rsid w:val="00DD6C76"/>
    <w:rsid w:val="00DD7708"/>
    <w:rsid w:val="00E150BA"/>
    <w:rsid w:val="00E2073B"/>
    <w:rsid w:val="00E30A42"/>
    <w:rsid w:val="00E35447"/>
    <w:rsid w:val="00E41722"/>
    <w:rsid w:val="00E432DE"/>
    <w:rsid w:val="00E43CA3"/>
    <w:rsid w:val="00E71960"/>
    <w:rsid w:val="00EA43E4"/>
    <w:rsid w:val="00EA473E"/>
    <w:rsid w:val="00EB47B1"/>
    <w:rsid w:val="00EB4DD5"/>
    <w:rsid w:val="00ED20F0"/>
    <w:rsid w:val="00ED2DF0"/>
    <w:rsid w:val="00EF7F8D"/>
    <w:rsid w:val="00F03A98"/>
    <w:rsid w:val="00F03AD3"/>
    <w:rsid w:val="00F152A0"/>
    <w:rsid w:val="00F169C4"/>
    <w:rsid w:val="00F25CE9"/>
    <w:rsid w:val="00F307FA"/>
    <w:rsid w:val="00F40EC0"/>
    <w:rsid w:val="00F43F28"/>
    <w:rsid w:val="00F4514D"/>
    <w:rsid w:val="00F662AF"/>
    <w:rsid w:val="00F82E16"/>
    <w:rsid w:val="00F90F52"/>
    <w:rsid w:val="00F94B1D"/>
    <w:rsid w:val="00FA12F3"/>
    <w:rsid w:val="00FB3A8D"/>
    <w:rsid w:val="00FB7072"/>
    <w:rsid w:val="00FC24D7"/>
    <w:rsid w:val="00FC30B0"/>
    <w:rsid w:val="00FD005A"/>
    <w:rsid w:val="00FD0C3F"/>
    <w:rsid w:val="00FD21F0"/>
    <w:rsid w:val="00FD77D2"/>
    <w:rsid w:val="00FE2B5C"/>
    <w:rsid w:val="00FE40AC"/>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EDA3827F-0AA4-45D3-8E61-6A8CEAD53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337"/>
  </w:style>
  <w:style w:type="paragraph" w:styleId="Heading1">
    <w:name w:val="heading 1"/>
    <w:basedOn w:val="Normal"/>
    <w:next w:val="Normal"/>
    <w:link w:val="Heading1Char"/>
    <w:uiPriority w:val="9"/>
    <w:qFormat/>
    <w:rsid w:val="003433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333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34333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33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33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333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433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433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4333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337"/>
    <w:rPr>
      <w:rFonts w:asciiTheme="majorHAnsi" w:eastAsiaTheme="majorEastAsia" w:hAnsiTheme="majorHAnsi" w:cstheme="majorBidi"/>
      <w:b/>
      <w:bCs/>
      <w:caps/>
      <w:spacing w:val="4"/>
      <w:sz w:val="28"/>
      <w:szCs w:val="28"/>
    </w:rPr>
  </w:style>
  <w:style w:type="character" w:customStyle="1" w:styleId="Heading3Char">
    <w:name w:val="Heading 3 Char"/>
    <w:basedOn w:val="DefaultParagraphFont"/>
    <w:link w:val="Heading3"/>
    <w:uiPriority w:val="9"/>
    <w:semiHidden/>
    <w:rsid w:val="00343337"/>
    <w:rPr>
      <w:rFonts w:asciiTheme="majorHAnsi" w:eastAsiaTheme="majorEastAsia" w:hAnsiTheme="majorHAnsi" w:cstheme="majorBidi"/>
      <w:spacing w:val="4"/>
      <w:sz w:val="24"/>
      <w:szCs w:val="24"/>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3337"/>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3337"/>
    <w:rPr>
      <w:b/>
      <w:bCs/>
      <w:color w:val="auto"/>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3337"/>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343337"/>
    <w:rPr>
      <w:i/>
      <w:iCs/>
      <w:color w:val="auto"/>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3337"/>
    <w:rPr>
      <w:b/>
      <w:bCs/>
      <w:sz w:val="18"/>
      <w:szCs w:val="18"/>
    </w:rPr>
  </w:style>
  <w:style w:type="paragraph" w:styleId="Title">
    <w:name w:val="Title"/>
    <w:basedOn w:val="Normal"/>
    <w:next w:val="Normal"/>
    <w:link w:val="TitleChar"/>
    <w:uiPriority w:val="10"/>
    <w:qFormat/>
    <w:rsid w:val="003433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43337"/>
    <w:rPr>
      <w:rFonts w:asciiTheme="majorHAnsi" w:eastAsiaTheme="majorEastAsia" w:hAnsiTheme="majorHAnsi" w:cstheme="majorBidi"/>
      <w:b/>
      <w:bCs/>
      <w:spacing w:val="-7"/>
      <w:sz w:val="48"/>
      <w:szCs w:val="48"/>
    </w:rPr>
  </w:style>
  <w:style w:type="character" w:styleId="SubtleEmphasis">
    <w:name w:val="Subtle Emphasis"/>
    <w:basedOn w:val="DefaultParagraphFont"/>
    <w:uiPriority w:val="19"/>
    <w:qFormat/>
    <w:rsid w:val="00343337"/>
    <w:rPr>
      <w:i/>
      <w:iCs/>
      <w:color w:val="auto"/>
    </w:rPr>
  </w:style>
  <w:style w:type="character" w:styleId="IntenseEmphasis">
    <w:name w:val="Intense Emphasis"/>
    <w:basedOn w:val="DefaultParagraphFont"/>
    <w:uiPriority w:val="21"/>
    <w:qFormat/>
    <w:rsid w:val="00343337"/>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3337"/>
    <w:rPr>
      <w:b/>
      <w:bCs/>
      <w:smallCaps/>
      <w:color w:val="auto"/>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3337"/>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semiHidden/>
    <w:rsid w:val="003433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33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333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43337"/>
    <w:rPr>
      <w:i/>
      <w:iCs/>
    </w:rPr>
  </w:style>
  <w:style w:type="character" w:customStyle="1" w:styleId="Heading8Char">
    <w:name w:val="Heading 8 Char"/>
    <w:basedOn w:val="DefaultParagraphFont"/>
    <w:link w:val="Heading8"/>
    <w:uiPriority w:val="9"/>
    <w:semiHidden/>
    <w:rsid w:val="00343337"/>
    <w:rPr>
      <w:b/>
      <w:bCs/>
    </w:rPr>
  </w:style>
  <w:style w:type="character" w:customStyle="1" w:styleId="Heading9Char">
    <w:name w:val="Heading 9 Char"/>
    <w:basedOn w:val="DefaultParagraphFont"/>
    <w:link w:val="Heading9"/>
    <w:uiPriority w:val="9"/>
    <w:semiHidden/>
    <w:rsid w:val="00343337"/>
    <w:rPr>
      <w:i/>
      <w:iCs/>
    </w:rPr>
  </w:style>
  <w:style w:type="paragraph" w:styleId="Subtitle">
    <w:name w:val="Subtitle"/>
    <w:basedOn w:val="Normal"/>
    <w:next w:val="Normal"/>
    <w:link w:val="SubtitleChar"/>
    <w:uiPriority w:val="11"/>
    <w:qFormat/>
    <w:rsid w:val="003433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43337"/>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3433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33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433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43337"/>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343337"/>
    <w:rPr>
      <w:smallCaps/>
      <w:color w:val="auto"/>
      <w:u w:val="single" w:color="7F7F7F" w:themeColor="text1" w:themeTint="80"/>
    </w:rPr>
  </w:style>
  <w:style w:type="character" w:styleId="IntenseReference">
    <w:name w:val="Intense Reference"/>
    <w:basedOn w:val="DefaultParagraphFont"/>
    <w:uiPriority w:val="32"/>
    <w:qFormat/>
    <w:rsid w:val="00343337"/>
    <w:rPr>
      <w:b/>
      <w:bCs/>
      <w:smallCaps/>
      <w:color w:val="auto"/>
      <w:u w:val="single"/>
    </w:rPr>
  </w:style>
  <w:style w:type="paragraph" w:customStyle="1" w:styleId="paragraph">
    <w:name w:val="paragraph"/>
    <w:basedOn w:val="Normal"/>
    <w:rsid w:val="00CE53EB"/>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67709463">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2.wdp"/><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hyperlink" Target="http://www.sciencephoto.com" TargetMode="External"/><Relationship Id="rId89" Type="http://schemas.openxmlformats.org/officeDocument/2006/relationships/theme" Target="theme/theme1.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jpe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hyperlink" Target="http://pl.wikipedia.org/wiki/Kr&#281;tarz_mniejszy" TargetMode="External"/><Relationship Id="rId5" Type="http://schemas.openxmlformats.org/officeDocument/2006/relationships/webSettings" Target="webSettings.xml"/><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wmf"/><Relationship Id="rId35" Type="http://schemas.openxmlformats.org/officeDocument/2006/relationships/image" Target="media/image24.jpeg"/><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hyperlink" Target="http://www.pearsoned.co.uk" TargetMode="External"/><Relationship Id="rId8" Type="http://schemas.openxmlformats.org/officeDocument/2006/relationships/image" Target="media/image1.png"/><Relationship Id="rId51" Type="http://schemas.openxmlformats.org/officeDocument/2006/relationships/image" Target="media/image40.tiff"/><Relationship Id="rId72" Type="http://schemas.openxmlformats.org/officeDocument/2006/relationships/image" Target="media/image61.jpg"/><Relationship Id="rId80" Type="http://schemas.openxmlformats.org/officeDocument/2006/relationships/hyperlink" Target="http://www.materials.eng.cam.ac.uk" TargetMode="External"/><Relationship Id="rId85" Type="http://schemas.openxmlformats.org/officeDocument/2006/relationships/hyperlink" Target="http://algaecal.glance.ca/treat-oste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tiff"/><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hyperlink" Target="http://www.trialx.com" TargetMode="External"/><Relationship Id="rId83" Type="http://schemas.openxmlformats.org/officeDocument/2006/relationships/hyperlink" Target="http://www.vismaya-maitreya.pl"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emf"/><Relationship Id="rId36" Type="http://schemas.openxmlformats.org/officeDocument/2006/relationships/image" Target="media/image25.jpeg"/><Relationship Id="rId49" Type="http://schemas.openxmlformats.org/officeDocument/2006/relationships/image" Target="media/image38.tiff"/><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oleObject" Target="embeddings/oleObject2.bin"/><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hyperlink" Target="http://mailgrupowy.pl/files/html/693175,index_html_44e6d8c4.jpg" TargetMode="External"/><Relationship Id="rId81" Type="http://schemas.openxmlformats.org/officeDocument/2006/relationships/hyperlink" Target="http://www-materials.eng.cam.ac.uk/mpsite/interactive_charts/stiffness-density/NS6Chart.html"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tiff"/><Relationship Id="rId55" Type="http://schemas.openxmlformats.org/officeDocument/2006/relationships/image" Target="media/image44.png"/><Relationship Id="rId76" Type="http://schemas.openxmlformats.org/officeDocument/2006/relationships/hyperlink" Target="http://www.homeopathy.at/wp-content/uploads/Osteoklast-2-300x224.jpg" TargetMode="External"/><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55.jpg"/><Relationship Id="rId87" Type="http://schemas.openxmlformats.org/officeDocument/2006/relationships/fontTable" Target="fontTable.xml"/><Relationship Id="rId61" Type="http://schemas.openxmlformats.org/officeDocument/2006/relationships/image" Target="media/image50.jpg"/><Relationship Id="rId82" Type="http://schemas.openxmlformats.org/officeDocument/2006/relationships/hyperlink" Target="http://www-materials.eng.cam.ac.uk/mpsite/interactive_charts/stiffness-density/NS6Chart.html" TargetMode="External"/><Relationship Id="rId19" Type="http://schemas.microsoft.com/office/2007/relationships/hdphoto" Target="media/hdphoto1.wdp"/></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CF9"/>
    <w:rsid w:val="001F1FFE"/>
    <w:rsid w:val="00742CF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2CF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69551B-978D-458E-85F9-7C2927C04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657</TotalTime>
  <Pages>1</Pages>
  <Words>16287</Words>
  <Characters>97725</Characters>
  <Application>Microsoft Office Word</Application>
  <DocSecurity>0</DocSecurity>
  <Lines>814</Lines>
  <Paragraphs>227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113785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54</cp:revision>
  <dcterms:created xsi:type="dcterms:W3CDTF">2015-01-10T00:50:00Z</dcterms:created>
  <dcterms:modified xsi:type="dcterms:W3CDTF">2015-01-11T05:51:00Z</dcterms:modified>
</cp:coreProperties>
</file>